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jc w:val="center"/>
      </w:pPr>
      <w:r>
        <w:rPr>
          <w:rFonts w:ascii="方正小标宋简体" w:hAnsi="方正小标宋简体" w:eastAsia="方正小标宋简体" w:cs="方正小标宋简体"/>
          <w:i w:val="0"/>
          <w:caps w:val="0"/>
          <w:color w:val="444444"/>
          <w:spacing w:val="0"/>
          <w:sz w:val="20"/>
          <w:szCs w:val="20"/>
          <w:shd w:val="clear" w:fill="FFFFFF"/>
        </w:rPr>
        <w:t>湘南幼儿师范高等专科学校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jc w:val="center"/>
      </w:pPr>
      <w:r>
        <w:rPr>
          <w:rFonts w:hint="default" w:ascii="方正小标宋简体" w:hAnsi="方正小标宋简体" w:eastAsia="方正小标宋简体" w:cs="方正小标宋简体"/>
          <w:i w:val="0"/>
          <w:caps w:val="0"/>
          <w:color w:val="444444"/>
          <w:spacing w:val="0"/>
          <w:sz w:val="20"/>
          <w:szCs w:val="20"/>
          <w:shd w:val="clear" w:fill="FFFFFF"/>
        </w:rPr>
        <w:t>关于举办“学宪法讲宪法”主题系列活动暨组织参加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jc w:val="center"/>
      </w:pPr>
      <w:r>
        <w:rPr>
          <w:rFonts w:hint="default" w:ascii="方正小标宋简体" w:hAnsi="方正小标宋简体" w:eastAsia="方正小标宋简体" w:cs="方正小标宋简体"/>
          <w:i w:val="0"/>
          <w:caps w:val="0"/>
          <w:color w:val="444444"/>
          <w:spacing w:val="0"/>
          <w:sz w:val="20"/>
          <w:szCs w:val="20"/>
          <w:shd w:val="clear" w:fill="FFFFFF"/>
        </w:rPr>
        <w:t>全国青少年学生法治知识网络大赛的通知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jc w:val="both"/>
      </w:pPr>
      <w:r>
        <w:rPr>
          <w:rFonts w:ascii="仿宋_GB2312" w:hAnsi="微软雅黑" w:eastAsia="仿宋_GB2312" w:cs="仿宋_GB2312"/>
          <w:i w:val="0"/>
          <w:caps w:val="0"/>
          <w:color w:val="444444"/>
          <w:spacing w:val="0"/>
          <w:sz w:val="16"/>
          <w:szCs w:val="16"/>
          <w:shd w:val="clear" w:fill="FFFFFF"/>
        </w:rPr>
        <w:t>各系部：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为落实国家“七五”普法规划、《青少年法治教育大纲》和《关于认真贯彻落实习近平总书记重要指示精神切实加强宪法学习宣传的通知》，按照教育部《关于举办第二届全国学生“学宪法讲宪法”活动暨“全国青少年学生法治知识网络大赛”的通知》（教政法厅函〔2017〕21号）和湘教通〔2017〕257号文件精神，结合我校实际，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Style w:val="6"/>
          <w:rFonts w:ascii="黑体" w:hAnsi="宋体" w:eastAsia="黑体" w:cs="黑体"/>
          <w:b w:val="0"/>
          <w:i w:val="0"/>
          <w:caps w:val="0"/>
          <w:color w:val="444444"/>
          <w:spacing w:val="0"/>
          <w:sz w:val="16"/>
          <w:szCs w:val="16"/>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贯彻落实党的十八大和十八届系列全会精神和习近平总书记系列重要讲话精神，落实“七五普法”规划和《青少年法治教育大纲》要求，按照省委、省政府“建设法治湖南”的要求，深入地开展宪法教育为重点的法治教育，培养青年学生增强宪法意识，弘扬宪法精神，维护宪法权威的法治理念,把推进宪法教育与推进依法治教实践相结合，进一步提高广大学生的法治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Style w:val="6"/>
          <w:rFonts w:hint="eastAsia" w:ascii="黑体" w:hAnsi="宋体" w:eastAsia="黑体" w:cs="黑体"/>
          <w:b w:val="0"/>
          <w:i w:val="0"/>
          <w:caps w:val="0"/>
          <w:color w:val="444444"/>
          <w:spacing w:val="0"/>
          <w:sz w:val="16"/>
          <w:szCs w:val="16"/>
          <w:shd w:val="clear" w:fill="FFFFFF"/>
        </w:rPr>
        <w:t>二、活动主要内容与形式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Style w:val="6"/>
          <w:rFonts w:ascii="楷体_GB2312" w:hAnsi="微软雅黑" w:eastAsia="楷体_GB2312" w:cs="楷体_GB2312"/>
          <w:i w:val="0"/>
          <w:caps w:val="0"/>
          <w:color w:val="444444"/>
          <w:spacing w:val="0"/>
          <w:sz w:val="16"/>
          <w:szCs w:val="16"/>
          <w:shd w:val="clear" w:fill="FFFFFF"/>
        </w:rPr>
        <w:t>(</w:t>
      </w:r>
      <w:r>
        <w:rPr>
          <w:rStyle w:val="6"/>
          <w:rFonts w:hint="default" w:ascii="楷体_GB2312" w:hAnsi="微软雅黑" w:eastAsia="楷体_GB2312" w:cs="楷体_GB2312"/>
          <w:i w:val="0"/>
          <w:caps w:val="0"/>
          <w:color w:val="444444"/>
          <w:spacing w:val="0"/>
          <w:sz w:val="16"/>
          <w:szCs w:val="16"/>
          <w:shd w:val="clear" w:fill="FFFFFF"/>
        </w:rPr>
        <w:t>一)深入开展宪法学习活动。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各系部要根据《青少年法治教育大纲》要求，通过微信、网络、学习会等多种形式经常性的开展宪法学习宣传教育活动，组织全体学生通过教育部全国青少年普法网（www.qspfw.edu.cn）的“学宪法”专栏进行学习。各系部于9月15日前将开展宪法学习活动的总结材料、</w:t>
      </w:r>
      <w:r>
        <w:rPr>
          <w:rFonts w:hint="default" w:ascii="仿宋_GB2312" w:hAnsi="微软雅黑" w:eastAsia="仿宋_GB2312" w:cs="仿宋_GB2312"/>
          <w:i w:val="0"/>
          <w:caps w:val="0"/>
          <w:color w:val="323232"/>
          <w:spacing w:val="0"/>
          <w:sz w:val="16"/>
          <w:szCs w:val="16"/>
          <w:u w:val="none"/>
          <w:shd w:val="clear" w:fill="FFFFFF"/>
        </w:rPr>
        <w:fldChar w:fldCharType="begin"/>
      </w:r>
      <w:r>
        <w:rPr>
          <w:rFonts w:hint="default" w:ascii="仿宋_GB2312" w:hAnsi="微软雅黑" w:eastAsia="仿宋_GB2312" w:cs="仿宋_GB2312"/>
          <w:i w:val="0"/>
          <w:caps w:val="0"/>
          <w:color w:val="323232"/>
          <w:spacing w:val="0"/>
          <w:sz w:val="16"/>
          <w:szCs w:val="16"/>
          <w:u w:val="none"/>
          <w:shd w:val="clear" w:fill="FFFFFF"/>
        </w:rPr>
        <w:instrText xml:space="preserve"> HYPERLINK "mailto:%E7%85%A7%E7%89%87%E5%8F%91%E8%87%B33160006433@qq.com" </w:instrText>
      </w:r>
      <w:r>
        <w:rPr>
          <w:rFonts w:hint="default" w:ascii="仿宋_GB2312" w:hAnsi="微软雅黑" w:eastAsia="仿宋_GB2312" w:cs="仿宋_GB2312"/>
          <w:i w:val="0"/>
          <w:caps w:val="0"/>
          <w:color w:val="323232"/>
          <w:spacing w:val="0"/>
          <w:sz w:val="16"/>
          <w:szCs w:val="16"/>
          <w:u w:val="none"/>
          <w:shd w:val="clear" w:fill="FFFFFF"/>
        </w:rPr>
        <w:fldChar w:fldCharType="separate"/>
      </w:r>
      <w:r>
        <w:rPr>
          <w:rStyle w:val="7"/>
          <w:rFonts w:hint="default" w:ascii="仿宋_GB2312" w:hAnsi="微软雅黑" w:eastAsia="仿宋_GB2312" w:cs="仿宋_GB2312"/>
          <w:i w:val="0"/>
          <w:caps w:val="0"/>
          <w:color w:val="323232"/>
          <w:spacing w:val="0"/>
          <w:sz w:val="16"/>
          <w:szCs w:val="16"/>
          <w:u w:val="none"/>
          <w:shd w:val="clear" w:fill="FFFFFF"/>
        </w:rPr>
        <w:t>照片发至173467540@qq.com</w:t>
      </w:r>
      <w:r>
        <w:rPr>
          <w:rFonts w:hint="default" w:ascii="仿宋_GB2312" w:hAnsi="微软雅黑" w:eastAsia="仿宋_GB2312" w:cs="仿宋_GB2312"/>
          <w:i w:val="0"/>
          <w:caps w:val="0"/>
          <w:color w:val="323232"/>
          <w:spacing w:val="0"/>
          <w:sz w:val="16"/>
          <w:szCs w:val="16"/>
          <w:u w:val="none"/>
          <w:shd w:val="clear" w:fill="FFFFFF"/>
        </w:rPr>
        <w:fldChar w:fldCharType="end"/>
      </w:r>
      <w:r>
        <w:rPr>
          <w:rFonts w:hint="default" w:ascii="仿宋_GB2312" w:hAnsi="微软雅黑" w:eastAsia="仿宋_GB2312" w:cs="仿宋_GB2312"/>
          <w:i w:val="0"/>
          <w:caps w:val="0"/>
          <w:color w:val="444444"/>
          <w:spacing w:val="0"/>
          <w:sz w:val="16"/>
          <w:szCs w:val="16"/>
          <w:shd w:val="clear" w:fill="FFFFFF"/>
        </w:rPr>
        <w:t>，邮件名称为“XX系学宪法活动总结材料”。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Style w:val="6"/>
          <w:rFonts w:hint="default" w:ascii="楷体_GB2312" w:hAnsi="微软雅黑" w:eastAsia="楷体_GB2312" w:cs="楷体_GB2312"/>
          <w:i w:val="0"/>
          <w:caps w:val="0"/>
          <w:color w:val="444444"/>
          <w:spacing w:val="0"/>
          <w:sz w:val="16"/>
          <w:szCs w:val="16"/>
          <w:shd w:val="clear" w:fill="FFFFFF"/>
        </w:rPr>
        <w:t>(二)组织开展大学生“学宪法讲宪</w:t>
      </w:r>
      <w:bookmarkStart w:id="0" w:name="_GoBack"/>
      <w:bookmarkEnd w:id="0"/>
      <w:r>
        <w:rPr>
          <w:rStyle w:val="6"/>
          <w:rFonts w:hint="default" w:ascii="楷体_GB2312" w:hAnsi="微软雅黑" w:eastAsia="楷体_GB2312" w:cs="楷体_GB2312"/>
          <w:i w:val="0"/>
          <w:caps w:val="0"/>
          <w:color w:val="444444"/>
          <w:spacing w:val="0"/>
          <w:sz w:val="16"/>
          <w:szCs w:val="16"/>
          <w:shd w:val="clear" w:fill="FFFFFF"/>
        </w:rPr>
        <w:t>法”演讲比赛。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在9月15日之前，各系组织学生开展“学宪法讲宪法”演讲比赛初赛。9月18日学校组织复赛。演讲比赛工作要求：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1、演讲</w:t>
      </w:r>
      <w:r>
        <w:rPr>
          <w:rFonts w:hint="eastAsia" w:ascii="宋体" w:hAnsi="宋体" w:eastAsia="宋体" w:cs="宋体"/>
          <w:i w:val="0"/>
          <w:caps w:val="0"/>
          <w:color w:val="444444"/>
          <w:spacing w:val="0"/>
          <w:sz w:val="16"/>
          <w:szCs w:val="16"/>
          <w:shd w:val="clear" w:fill="FFFFFF"/>
        </w:rPr>
        <w:t>內</w:t>
      </w:r>
      <w:r>
        <w:rPr>
          <w:rFonts w:hint="default" w:ascii="仿宋_GB2312" w:hAnsi="微软雅黑" w:eastAsia="仿宋_GB2312" w:cs="仿宋_GB2312"/>
          <w:i w:val="0"/>
          <w:caps w:val="0"/>
          <w:color w:val="444444"/>
          <w:spacing w:val="0"/>
          <w:sz w:val="16"/>
          <w:szCs w:val="16"/>
          <w:shd w:val="clear" w:fill="FFFFFF"/>
        </w:rPr>
        <w:t>容：以“学宪法讲宪法”为主题，结合学习实际，讲述我与宪法的故事，演讲时间为5分钟。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2、名额分配：学前教育系、初等教育系至少推荐3名，艺术系、教育技术系至少推荐1名。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3、材料报送：9月15日前各系将《湘南幼专学生“学宪法讲宪法”演讲比赛报名表》（见附件）和演讲稿交至学生工作处办公室。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9月18日学校举行复赛，复赛将进行现场录制，并制作光盘。复赛将评出个人一等奖一名、二等奖二名、三等奖三名和优秀奖若干，复赛一等奖将推荐参加全国“学宪法讲宪法”演讲比赛湖南赛区决赛。</w:t>
      </w:r>
    </w:p>
    <w:p>
      <w:pPr>
        <w:pStyle w:val="8"/>
      </w:pPr>
      <w:r>
        <w:t>窗体顶端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Style w:val="6"/>
          <w:rFonts w:hint="default" w:ascii="楷体_GB2312" w:hAnsi="微软雅黑" w:eastAsia="楷体_GB2312" w:cs="楷体_GB2312"/>
          <w:i w:val="0"/>
          <w:caps w:val="0"/>
          <w:color w:val="444444"/>
          <w:spacing w:val="0"/>
          <w:sz w:val="16"/>
          <w:szCs w:val="16"/>
          <w:shd w:val="clear" w:fill="FFFFFF"/>
        </w:rPr>
        <w:t>(三)组织开展“学宪法讲宪法”征文比赛。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各系组织学生开展“增强法治意识、弘扬宪法精神”的主题征文活动。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1、题目选题：以“学宪法讲宪活动”为主题，结合学习实际，讲述我与宪法的故事。题目自拟，文体不限，禁止抄袭。字数为1200-1500字。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2、评选办法：各系推荐2-3篇征文参加学校评选。学校将评出个人一等奖一名、二等奖二名、三等奖三名和优秀奖若干，获得一等奖的征文将推荐参加全国“学宪法讲宪法”征文比赛湖南赛区决赛。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3、格式要求：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内容及顺序：标题，学校、班级、姓名、指导老师及联系电话，正文。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正文格式：（1）页面A4；（2）标题四号字，宋体（加粗）；（3）学校、班级、姓名、指导老师及联系电话，小四号字，宋体（加粗）；（4）正文小四号字，宋体；（5）正文单倍行距。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4、报送方式：纸质稿于9月18日前交至学生工作处办公室，</w:t>
      </w:r>
      <w:r>
        <w:rPr>
          <w:rFonts w:hint="default" w:ascii="仿宋_GB2312" w:hAnsi="微软雅黑" w:eastAsia="仿宋_GB2312" w:cs="仿宋_GB2312"/>
          <w:i w:val="0"/>
          <w:caps w:val="0"/>
          <w:color w:val="323232"/>
          <w:spacing w:val="0"/>
          <w:sz w:val="16"/>
          <w:szCs w:val="16"/>
          <w:u w:val="none"/>
          <w:shd w:val="clear" w:fill="FFFFFF"/>
        </w:rPr>
        <w:fldChar w:fldCharType="begin"/>
      </w:r>
      <w:r>
        <w:rPr>
          <w:rFonts w:hint="default" w:ascii="仿宋_GB2312" w:hAnsi="微软雅黑" w:eastAsia="仿宋_GB2312" w:cs="仿宋_GB2312"/>
          <w:i w:val="0"/>
          <w:caps w:val="0"/>
          <w:color w:val="323232"/>
          <w:spacing w:val="0"/>
          <w:sz w:val="16"/>
          <w:szCs w:val="16"/>
          <w:u w:val="none"/>
          <w:shd w:val="clear" w:fill="FFFFFF"/>
        </w:rPr>
        <w:instrText xml:space="preserve"> HYPERLINK "mailto:%E7%94%B5%E5%AD%90%E7%A8%BF%E5%8F%91%E8%87%B33160006433@qq.com" </w:instrText>
      </w:r>
      <w:r>
        <w:rPr>
          <w:rFonts w:hint="default" w:ascii="仿宋_GB2312" w:hAnsi="微软雅黑" w:eastAsia="仿宋_GB2312" w:cs="仿宋_GB2312"/>
          <w:i w:val="0"/>
          <w:caps w:val="0"/>
          <w:color w:val="323232"/>
          <w:spacing w:val="0"/>
          <w:sz w:val="16"/>
          <w:szCs w:val="16"/>
          <w:u w:val="none"/>
          <w:shd w:val="clear" w:fill="FFFFFF"/>
        </w:rPr>
        <w:fldChar w:fldCharType="separate"/>
      </w:r>
      <w:r>
        <w:rPr>
          <w:rStyle w:val="7"/>
          <w:rFonts w:hint="default" w:ascii="仿宋_GB2312" w:hAnsi="微软雅黑" w:eastAsia="仿宋_GB2312" w:cs="仿宋_GB2312"/>
          <w:i w:val="0"/>
          <w:caps w:val="0"/>
          <w:color w:val="323232"/>
          <w:spacing w:val="0"/>
          <w:sz w:val="16"/>
          <w:szCs w:val="16"/>
          <w:u w:val="none"/>
          <w:shd w:val="clear" w:fill="FFFFFF"/>
        </w:rPr>
        <w:t>电子稿发至173467540@qq.com</w:t>
      </w:r>
      <w:r>
        <w:rPr>
          <w:rFonts w:hint="default" w:ascii="仿宋_GB2312" w:hAnsi="微软雅黑" w:eastAsia="仿宋_GB2312" w:cs="仿宋_GB2312"/>
          <w:i w:val="0"/>
          <w:caps w:val="0"/>
          <w:color w:val="323232"/>
          <w:spacing w:val="0"/>
          <w:sz w:val="16"/>
          <w:szCs w:val="16"/>
          <w:u w:val="none"/>
          <w:shd w:val="clear" w:fill="FFFFFF"/>
        </w:rPr>
        <w:fldChar w:fldCharType="end"/>
      </w:r>
      <w:r>
        <w:rPr>
          <w:rFonts w:hint="default" w:ascii="仿宋_GB2312" w:hAnsi="微软雅黑" w:eastAsia="仿宋_GB2312" w:cs="仿宋_GB2312"/>
          <w:i w:val="0"/>
          <w:caps w:val="0"/>
          <w:color w:val="444444"/>
          <w:spacing w:val="0"/>
          <w:sz w:val="16"/>
          <w:szCs w:val="16"/>
          <w:shd w:val="clear" w:fill="FFFFFF"/>
        </w:rPr>
        <w:t>，邮件名称为：XX系“学宪法讲宪法”征文。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Style w:val="6"/>
          <w:rFonts w:hint="default" w:ascii="楷体_GB2312" w:hAnsi="微软雅黑" w:eastAsia="楷体_GB2312" w:cs="楷体_GB2312"/>
          <w:i w:val="0"/>
          <w:caps w:val="0"/>
          <w:color w:val="444444"/>
          <w:spacing w:val="0"/>
          <w:sz w:val="16"/>
          <w:szCs w:val="16"/>
          <w:shd w:val="clear" w:fill="FFFFFF"/>
        </w:rPr>
        <w:t>（四）组织教师开展“学宪法讲宪法”微课比赛。具体比赛工作由教务处负责组织实施。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9月18日前将比赛的相关资料交至学生工作处。再由学生工作处统一上报省教育厅。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default" w:ascii="仿宋_GB2312" w:hAnsi="微软雅黑" w:eastAsia="仿宋_GB2312" w:cs="仿宋_GB2312"/>
          <w:i w:val="0"/>
          <w:caps w:val="0"/>
          <w:color w:val="444444"/>
          <w:spacing w:val="0"/>
          <w:sz w:val="16"/>
          <w:szCs w:val="16"/>
          <w:shd w:val="clear" w:fill="FFFFFF"/>
        </w:rPr>
        <w:t>附件：湘南幼专学生“学宪法讲宪法”演讲比赛复赛报名表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2640"/>
        <w:jc w:val="both"/>
      </w:pPr>
      <w:r>
        <w:rPr>
          <w:rFonts w:hint="eastAsia" w:ascii="宋体" w:hAnsi="宋体" w:eastAsia="宋体" w:cs="宋体"/>
          <w:i w:val="0"/>
          <w:caps w:val="0"/>
          <w:color w:val="444444"/>
          <w:spacing w:val="0"/>
          <w:sz w:val="16"/>
          <w:szCs w:val="16"/>
          <w:shd w:val="clear" w:fill="FFFFFF"/>
        </w:rPr>
        <w:t>    </w:t>
      </w:r>
      <w:r>
        <w:rPr>
          <w:rFonts w:hint="default" w:ascii="仿宋_GB2312" w:hAnsi="微软雅黑" w:eastAsia="仿宋_GB2312" w:cs="仿宋_GB2312"/>
          <w:i w:val="0"/>
          <w:caps w:val="0"/>
          <w:color w:val="444444"/>
          <w:spacing w:val="0"/>
          <w:sz w:val="16"/>
          <w:szCs w:val="16"/>
          <w:shd w:val="clear" w:fill="FFFFFF"/>
        </w:rPr>
        <w:t>湘南幼专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firstLine="317"/>
        <w:jc w:val="both"/>
      </w:pPr>
      <w:r>
        <w:rPr>
          <w:rFonts w:hint="eastAsia" w:ascii="宋体" w:hAnsi="宋体" w:eastAsia="宋体" w:cs="宋体"/>
          <w:i w:val="0"/>
          <w:caps w:val="0"/>
          <w:color w:val="444444"/>
          <w:spacing w:val="0"/>
          <w:sz w:val="16"/>
          <w:szCs w:val="16"/>
          <w:shd w:val="clear" w:fill="FFFFFF"/>
        </w:rPr>
        <w:t>                               </w:t>
      </w:r>
      <w:r>
        <w:rPr>
          <w:rFonts w:hint="default" w:ascii="仿宋_GB2312" w:hAnsi="微软雅黑" w:eastAsia="仿宋_GB2312" w:cs="仿宋_GB2312"/>
          <w:i w:val="0"/>
          <w:caps w:val="0"/>
          <w:color w:val="444444"/>
          <w:spacing w:val="0"/>
          <w:sz w:val="16"/>
          <w:szCs w:val="16"/>
          <w:shd w:val="clear" w:fill="FFFFFF"/>
        </w:rPr>
        <w:t>2017年8月12日</w:t>
      </w:r>
    </w:p>
    <w:p>
      <w:pPr>
        <w:pStyle w:val="9"/>
      </w:pPr>
      <w:r>
        <w:t>窗体底端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pPr>
      <w:r>
        <w:rPr>
          <w:rFonts w:hint="default" w:ascii="仿宋_GB2312" w:hAnsi="微软雅黑" w:eastAsia="仿宋_GB2312" w:cs="仿宋_GB2312"/>
          <w:i w:val="0"/>
          <w:caps w:val="0"/>
          <w:color w:val="444444"/>
          <w:spacing w:val="0"/>
          <w:sz w:val="16"/>
          <w:szCs w:val="16"/>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pPr>
      <w:r>
        <w:rPr>
          <w:rFonts w:hint="default" w:ascii="仿宋_GB2312" w:hAnsi="微软雅黑" w:eastAsia="仿宋_GB2312" w:cs="仿宋_GB2312"/>
          <w:i w:val="0"/>
          <w:caps w:val="0"/>
          <w:color w:val="444444"/>
          <w:spacing w:val="0"/>
          <w:sz w:val="16"/>
          <w:szCs w:val="1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pPr>
      <w:r>
        <w:rPr>
          <w:rFonts w:hint="default" w:ascii="方正小标宋简体" w:hAnsi="方正小标宋简体" w:eastAsia="方正小标宋简体" w:cs="方正小标宋简体"/>
          <w:i w:val="0"/>
          <w:caps w:val="0"/>
          <w:color w:val="444444"/>
          <w:spacing w:val="0"/>
          <w:sz w:val="20"/>
          <w:szCs w:val="20"/>
          <w:shd w:val="clear" w:fill="FFFFFF"/>
        </w:rPr>
        <w:t>湘南幼专学生“学宪法讲宪法”演讲比赛复赛报名表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jc w:val="center"/>
      </w:pPr>
      <w:r>
        <w:rPr>
          <w:rFonts w:hint="default" w:ascii="楷体_GB2312" w:hAnsi="微软雅黑" w:eastAsia="楷体_GB2312" w:cs="楷体_GB2312"/>
          <w:i w:val="0"/>
          <w:caps w:val="0"/>
          <w:color w:val="444444"/>
          <w:spacing w:val="0"/>
          <w:sz w:val="13"/>
          <w:szCs w:val="13"/>
          <w:shd w:val="clear" w:fill="FFFFFF"/>
        </w:rPr>
        <w:t> </w:t>
      </w:r>
    </w:p>
    <w:tbl>
      <w:tblPr>
        <w:tblStyle w:val="4"/>
        <w:tblW w:w="7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8"/>
        <w:gridCol w:w="932"/>
        <w:gridCol w:w="706"/>
        <w:gridCol w:w="1109"/>
        <w:gridCol w:w="932"/>
        <w:gridCol w:w="1110"/>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711"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姓    名</w:t>
            </w:r>
          </w:p>
        </w:tc>
        <w:tc>
          <w:tcPr>
            <w:tcW w:w="634" w:type="dxa"/>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性 别</w:t>
            </w:r>
          </w:p>
        </w:tc>
        <w:tc>
          <w:tcPr>
            <w:tcW w:w="754" w:type="dxa"/>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634"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民  族</w:t>
            </w:r>
          </w:p>
        </w:tc>
        <w:tc>
          <w:tcPr>
            <w:tcW w:w="754" w:type="dxa"/>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1037" w:type="dxa"/>
            <w:vMerge w:val="restart"/>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711"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出生年月</w:t>
            </w:r>
          </w:p>
        </w:tc>
        <w:tc>
          <w:tcPr>
            <w:tcW w:w="1114" w:type="dxa"/>
            <w:gridSpan w:val="2"/>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754"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政治面貌</w:t>
            </w:r>
          </w:p>
        </w:tc>
        <w:tc>
          <w:tcPr>
            <w:tcW w:w="1389" w:type="dxa"/>
            <w:gridSpan w:val="2"/>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1037" w:type="dxa"/>
            <w:vMerge w:val="continue"/>
            <w:tcBorders>
              <w:top w:val="nil"/>
              <w:left w:val="nil"/>
              <w:bottom w:val="nil"/>
              <w:right w:val="nil"/>
            </w:tcBorders>
            <w:shd w:val="clear" w:color="auto" w:fill="auto"/>
            <w:tcMar>
              <w:left w:w="60" w:type="dxa"/>
              <w:right w:w="6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711"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年    级</w:t>
            </w:r>
          </w:p>
        </w:tc>
        <w:tc>
          <w:tcPr>
            <w:tcW w:w="1114" w:type="dxa"/>
            <w:gridSpan w:val="2"/>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754"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指导老师</w:t>
            </w:r>
          </w:p>
        </w:tc>
        <w:tc>
          <w:tcPr>
            <w:tcW w:w="1389" w:type="dxa"/>
            <w:gridSpan w:val="2"/>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1037" w:type="dxa"/>
            <w:vMerge w:val="continue"/>
            <w:tcBorders>
              <w:top w:val="nil"/>
              <w:left w:val="nil"/>
              <w:bottom w:val="nil"/>
              <w:right w:val="nil"/>
            </w:tcBorders>
            <w:shd w:val="clear" w:color="auto" w:fill="auto"/>
            <w:tcMar>
              <w:left w:w="60" w:type="dxa"/>
              <w:right w:w="6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711"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联系电话</w:t>
            </w:r>
          </w:p>
        </w:tc>
        <w:tc>
          <w:tcPr>
            <w:tcW w:w="1114" w:type="dxa"/>
            <w:gridSpan w:val="2"/>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754"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班  级</w:t>
            </w:r>
          </w:p>
        </w:tc>
        <w:tc>
          <w:tcPr>
            <w:tcW w:w="2426" w:type="dxa"/>
            <w:gridSpan w:val="3"/>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6" w:hRule="atLeast"/>
        </w:trPr>
        <w:tc>
          <w:tcPr>
            <w:tcW w:w="711"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简介</w:t>
            </w:r>
          </w:p>
        </w:tc>
        <w:tc>
          <w:tcPr>
            <w:tcW w:w="4294" w:type="dxa"/>
            <w:gridSpan w:val="6"/>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1" w:hRule="atLeast"/>
        </w:trPr>
        <w:tc>
          <w:tcPr>
            <w:tcW w:w="711" w:type="dxa"/>
            <w:tcBorders>
              <w:top w:val="nil"/>
              <w:left w:val="nil"/>
              <w:bottom w:val="nil"/>
              <w:right w:val="nil"/>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系部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3"/>
                <w:szCs w:val="13"/>
              </w:rPr>
              <w:t>意见</w:t>
            </w:r>
          </w:p>
        </w:tc>
        <w:tc>
          <w:tcPr>
            <w:tcW w:w="4294" w:type="dxa"/>
            <w:gridSpan w:val="6"/>
            <w:tcBorders>
              <w:top w:val="nil"/>
              <w:left w:val="nil"/>
              <w:bottom w:val="nil"/>
              <w:right w:val="nil"/>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pPr>
      <w:r>
        <w:rPr>
          <w:rFonts w:hint="eastAsia" w:ascii="宋体" w:hAnsi="宋体" w:eastAsia="宋体" w:cs="宋体"/>
          <w:i w:val="0"/>
          <w:caps w:val="0"/>
          <w:color w:val="444444"/>
          <w:spacing w:val="0"/>
          <w:sz w:val="13"/>
          <w:szCs w:val="13"/>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0"/>
          <w:szCs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84EDD"/>
    <w:rsid w:val="51C51AF4"/>
    <w:rsid w:val="5578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2020-06-23T15:32:00Z</dcterms:created>
  <dc:creator>ho</dc:creator>
  <cp:lastModifiedBy>Administrator</cp:lastModifiedBy>
  <dcterms:modified xsi:type="dcterms:W3CDTF">2020-06-28T07:51:47Z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