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pBdr>
          <w:top w:val="none" w:color="auto" w:sz="0" w:space="0"/>
          <w:left w:val="none" w:color="auto" w:sz="0" w:space="0"/>
          <w:bottom w:val="none" w:color="auto" w:sz="0" w:space="0"/>
          <w:right w:val="none" w:color="auto" w:sz="0" w:space="0"/>
        </w:pBdr>
        <w:spacing w:beforeAutospacing="0" w:after="0" w:afterAutospacing="0"/>
        <w:ind w:left="0" w:right="0"/>
        <w:rPr>
          <w:b w:val="0"/>
        </w:rPr>
      </w:pPr>
      <w:r>
        <w:rPr>
          <w:b w:val="0"/>
          <w:bdr w:val="none" w:color="auto" w:sz="0" w:space="0"/>
        </w:rPr>
        <w:t>中共郴州市委办公室 郴州市人民政府办公室 关于做好低温雨雪冰冻天应对工作的紧急通知</w:t>
      </w:r>
      <w:bookmarkStart w:id="0" w:name="_GoBack"/>
      <w:bookmarkEnd w:id="0"/>
    </w:p>
    <w:p>
      <w:pPr>
        <w:pStyle w:val="3"/>
        <w:pBdr>
          <w:top w:val="none" w:color="auto" w:sz="0" w:space="0"/>
          <w:left w:val="none" w:color="auto" w:sz="0" w:space="0"/>
          <w:bottom w:val="none" w:color="auto" w:sz="0" w:space="0"/>
          <w:right w:val="none" w:color="auto" w:sz="0" w:space="0"/>
        </w:pBdr>
        <w:spacing w:beforeAutospacing="0" w:after="0" w:afterAutospacing="0" w:line="468" w:lineRule="atLeast"/>
        <w:ind w:left="0" w:right="0"/>
        <w:jc w:val="center"/>
      </w:pPr>
      <w:r>
        <w:rPr>
          <w:rFonts w:ascii="方正粗宋简体" w:hAnsi="方正粗宋简体" w:eastAsia="方正粗宋简体" w:cs="方正粗宋简体"/>
          <w:b w:val="0"/>
          <w:i w:val="0"/>
          <w:caps w:val="0"/>
          <w:color w:val="7E7E7E"/>
          <w:spacing w:val="0"/>
          <w:sz w:val="72"/>
          <w:szCs w:val="72"/>
          <w:u w:val="none"/>
          <w:bdr w:val="none" w:color="auto" w:sz="0" w:space="0"/>
        </w:rPr>
        <w:t>中共郴州市委办公室发电</w:t>
      </w:r>
    </w:p>
    <w:p>
      <w:pPr>
        <w:pStyle w:val="3"/>
        <w:pBdr>
          <w:top w:val="none" w:color="auto" w:sz="0" w:space="0"/>
          <w:left w:val="none" w:color="auto" w:sz="0" w:space="0"/>
          <w:bottom w:val="none" w:color="auto" w:sz="0" w:space="0"/>
          <w:right w:val="none" w:color="auto" w:sz="0" w:space="0"/>
        </w:pBdr>
        <w:spacing w:beforeAutospacing="0" w:after="0" w:afterAutospacing="0" w:line="468" w:lineRule="atLeast"/>
        <w:ind w:left="0" w:right="0"/>
      </w:pPr>
      <w:r>
        <w:rPr>
          <w:rFonts w:hint="eastAsia" w:ascii="宋体" w:hAnsi="宋体" w:eastAsia="宋体" w:cs="宋体"/>
          <w:b w:val="0"/>
          <w:i w:val="0"/>
          <w:caps w:val="0"/>
          <w:color w:val="444444"/>
          <w:spacing w:val="0"/>
          <w:sz w:val="21"/>
          <w:szCs w:val="21"/>
          <w:u w:val="none"/>
          <w:bdr w:val="none" w:color="auto" w:sz="0" w:space="0"/>
        </w:rPr>
        <w:t> </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ascii="仿宋" w:hAnsi="仿宋" w:eastAsia="仿宋" w:cs="仿宋"/>
          <w:b w:val="0"/>
          <w:i w:val="0"/>
          <w:caps w:val="0"/>
          <w:color w:val="444444"/>
          <w:spacing w:val="0"/>
          <w:sz w:val="28"/>
          <w:szCs w:val="28"/>
          <w:u w:val="none"/>
          <w:bdr w:val="none" w:color="auto" w:sz="0" w:space="0"/>
        </w:rPr>
        <w:t>发电单位</w:t>
      </w:r>
      <w:r>
        <w:rPr>
          <w:rFonts w:hint="default" w:ascii="仿宋" w:hAnsi="仿宋" w:eastAsia="仿宋" w:cs="仿宋"/>
          <w:b w:val="0"/>
          <w:i w:val="0"/>
          <w:caps w:val="0"/>
          <w:color w:val="444444"/>
          <w:spacing w:val="0"/>
          <w:sz w:val="28"/>
          <w:szCs w:val="28"/>
          <w:u w:val="none"/>
          <w:bdr w:val="none" w:color="auto" w:sz="0" w:space="0"/>
        </w:rPr>
        <w:t> </w:t>
      </w:r>
      <w:r>
        <w:rPr>
          <w:rStyle w:val="5"/>
          <w:rFonts w:hint="default" w:ascii="仿宋" w:hAnsi="仿宋" w:eastAsia="仿宋" w:cs="仿宋"/>
          <w:i w:val="0"/>
          <w:caps w:val="0"/>
          <w:color w:val="444444"/>
          <w:spacing w:val="0"/>
          <w:sz w:val="28"/>
          <w:szCs w:val="28"/>
          <w:u w:val="none"/>
          <w:bdr w:val="none" w:color="auto" w:sz="0" w:space="0"/>
        </w:rPr>
        <w:t>中共郴州市委办公室</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等级</w:t>
      </w:r>
      <w:r>
        <w:rPr>
          <w:rFonts w:hint="default" w:ascii="仿宋" w:hAnsi="仿宋" w:eastAsia="仿宋" w:cs="仿宋"/>
          <w:b w:val="0"/>
          <w:i w:val="0"/>
          <w:caps w:val="0"/>
          <w:color w:val="444444"/>
          <w:spacing w:val="0"/>
          <w:sz w:val="28"/>
          <w:szCs w:val="28"/>
          <w:u w:val="none"/>
          <w:bdr w:val="none" w:color="auto" w:sz="0" w:space="0"/>
        </w:rPr>
        <w:t> </w:t>
      </w:r>
      <w:r>
        <w:rPr>
          <w:rStyle w:val="5"/>
          <w:rFonts w:hint="default" w:ascii="仿宋" w:hAnsi="仿宋" w:eastAsia="仿宋" w:cs="仿宋"/>
          <w:i w:val="0"/>
          <w:caps w:val="0"/>
          <w:color w:val="444444"/>
          <w:spacing w:val="0"/>
          <w:sz w:val="28"/>
          <w:szCs w:val="28"/>
          <w:u w:val="none"/>
          <w:bdr w:val="none" w:color="auto" w:sz="0" w:space="0"/>
        </w:rPr>
        <w:t>特提</w:t>
      </w:r>
      <w:r>
        <w:rPr>
          <w:rStyle w:val="5"/>
          <w:rFonts w:hint="default" w:ascii="仿宋" w:hAnsi="仿宋" w:eastAsia="仿宋" w:cs="仿宋"/>
          <w:i w:val="0"/>
          <w:caps w:val="0"/>
          <w:color w:val="444444"/>
          <w:spacing w:val="0"/>
          <w:sz w:val="28"/>
          <w:szCs w:val="28"/>
          <w:u w:val="none"/>
          <w:bdr w:val="none" w:color="auto" w:sz="0" w:space="0"/>
        </w:rPr>
        <w:t>·明电</w:t>
      </w:r>
      <w:r>
        <w:rPr>
          <w:rFonts w:hint="default" w:ascii="仿宋" w:hAnsi="仿宋" w:eastAsia="仿宋" w:cs="仿宋"/>
          <w:b w:val="0"/>
          <w:i w:val="0"/>
          <w:caps w:val="0"/>
          <w:color w:val="444444"/>
          <w:spacing w:val="0"/>
          <w:sz w:val="28"/>
          <w:szCs w:val="28"/>
          <w:u w:val="none"/>
          <w:bdr w:val="none" w:color="auto" w:sz="0" w:space="0"/>
        </w:rPr>
        <w:t>  </w:t>
      </w:r>
      <w:r>
        <w:rPr>
          <w:rFonts w:hint="default" w:ascii="仿宋" w:hAnsi="仿宋" w:eastAsia="仿宋" w:cs="仿宋"/>
          <w:b w:val="0"/>
          <w:i w:val="0"/>
          <w:caps w:val="0"/>
          <w:color w:val="444444"/>
          <w:spacing w:val="0"/>
          <w:sz w:val="28"/>
          <w:szCs w:val="28"/>
          <w:u w:val="none"/>
          <w:bdr w:val="none" w:color="auto" w:sz="0" w:space="0"/>
        </w:rPr>
        <w:t>     </w:t>
      </w:r>
      <w:r>
        <w:rPr>
          <w:rFonts w:hint="default" w:ascii="仿宋" w:hAnsi="仿宋" w:eastAsia="仿宋" w:cs="仿宋"/>
          <w:b w:val="0"/>
          <w:i w:val="0"/>
          <w:caps w:val="0"/>
          <w:color w:val="444444"/>
          <w:spacing w:val="0"/>
          <w:sz w:val="28"/>
          <w:szCs w:val="28"/>
          <w:u w:val="none"/>
          <w:bdr w:val="none" w:color="auto" w:sz="0" w:space="0"/>
        </w:rPr>
        <w:t>郴办发电</w:t>
      </w:r>
      <w:r>
        <w:rPr>
          <w:rFonts w:hint="default" w:ascii="仿宋" w:hAnsi="仿宋" w:eastAsia="仿宋" w:cs="仿宋"/>
          <w:b w:val="0"/>
          <w:i w:val="0"/>
          <w:caps w:val="0"/>
          <w:color w:val="444444"/>
          <w:spacing w:val="0"/>
          <w:sz w:val="28"/>
          <w:szCs w:val="28"/>
          <w:u w:val="none"/>
          <w:bdr w:val="none" w:color="auto" w:sz="0" w:space="0"/>
        </w:rPr>
        <w:t>[2018]43号</w:t>
      </w:r>
      <w:r>
        <w:rPr>
          <w:rFonts w:hint="default" w:ascii="仿宋" w:hAnsi="仿宋" w:eastAsia="仿宋" w:cs="仿宋"/>
          <w:b w:val="0"/>
          <w:i w:val="0"/>
          <w:caps w:val="0"/>
          <w:color w:val="444444"/>
          <w:spacing w:val="0"/>
          <w:sz w:val="28"/>
          <w:szCs w:val="28"/>
          <w:u w:val="none"/>
          <w:bdr w:val="none" w:color="auto" w:sz="0" w:space="0"/>
        </w:rPr>
        <w:t> </w:t>
      </w:r>
      <w:r>
        <w:rPr>
          <w:rFonts w:hint="default" w:ascii="仿宋" w:hAnsi="仿宋" w:eastAsia="仿宋" w:cs="仿宋"/>
          <w:b w:val="0"/>
          <w:i w:val="0"/>
          <w:caps w:val="0"/>
          <w:color w:val="444444"/>
          <w:spacing w:val="0"/>
          <w:sz w:val="28"/>
          <w:szCs w:val="28"/>
          <w:u w:val="none"/>
          <w:bdr w:val="none" w:color="auto" w:sz="0" w:space="0"/>
        </w:rPr>
        <w:t>      </w:t>
      </w:r>
      <w:r>
        <w:rPr>
          <w:rFonts w:hint="default" w:ascii="仿宋" w:hAnsi="仿宋" w:eastAsia="仿宋" w:cs="仿宋"/>
          <w:b w:val="0"/>
          <w:i w:val="0"/>
          <w:caps w:val="0"/>
          <w:color w:val="444444"/>
          <w:spacing w:val="0"/>
          <w:sz w:val="28"/>
          <w:szCs w:val="28"/>
          <w:u w:val="none"/>
          <w:bdr w:val="none" w:color="auto" w:sz="0" w:space="0"/>
        </w:rPr>
        <w:t> </w:t>
      </w:r>
      <w:r>
        <w:rPr>
          <w:rFonts w:hint="default" w:ascii="仿宋" w:hAnsi="仿宋" w:eastAsia="仿宋" w:cs="仿宋"/>
          <w:b w:val="0"/>
          <w:i w:val="0"/>
          <w:caps w:val="0"/>
          <w:color w:val="444444"/>
          <w:spacing w:val="0"/>
          <w:sz w:val="28"/>
          <w:szCs w:val="28"/>
          <w:u w:val="none"/>
          <w:bdr w:val="none" w:color="auto" w:sz="0" w:space="0"/>
        </w:rPr>
        <w:t>机发</w:t>
      </w:r>
      <w:r>
        <w:rPr>
          <w:rFonts w:hint="default" w:ascii="仿宋" w:hAnsi="仿宋" w:eastAsia="仿宋" w:cs="仿宋"/>
          <w:b w:val="0"/>
          <w:i w:val="0"/>
          <w:caps w:val="0"/>
          <w:color w:val="444444"/>
          <w:spacing w:val="0"/>
          <w:sz w:val="28"/>
          <w:szCs w:val="28"/>
          <w:u w:val="none"/>
          <w:bdr w:val="none" w:color="auto" w:sz="0" w:space="0"/>
        </w:rPr>
        <w:t> </w:t>
      </w:r>
      <w:r>
        <w:rPr>
          <w:rFonts w:hint="default" w:ascii="仿宋" w:hAnsi="仿宋" w:eastAsia="仿宋" w:cs="仿宋"/>
          <w:b w:val="0"/>
          <w:i w:val="0"/>
          <w:caps w:val="0"/>
          <w:color w:val="444444"/>
          <w:spacing w:val="0"/>
          <w:sz w:val="28"/>
          <w:szCs w:val="28"/>
          <w:u w:val="none"/>
          <w:bdr w:val="none" w:color="auto" w:sz="0" w:space="0"/>
        </w:rPr>
        <w:t>  </w:t>
      </w:r>
      <w:r>
        <w:rPr>
          <w:rFonts w:hint="default" w:ascii="仿宋" w:hAnsi="仿宋" w:eastAsia="仿宋" w:cs="仿宋"/>
          <w:b w:val="0"/>
          <w:i w:val="0"/>
          <w:caps w:val="0"/>
          <w:color w:val="444444"/>
          <w:spacing w:val="0"/>
          <w:sz w:val="28"/>
          <w:szCs w:val="28"/>
          <w:u w:val="none"/>
          <w:bdr w:val="none" w:color="auto" w:sz="0" w:space="0"/>
        </w:rPr>
        <w:t>号</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 </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jc w:val="center"/>
      </w:pPr>
      <w:r>
        <w:rPr>
          <w:rStyle w:val="5"/>
          <w:rFonts w:hint="eastAsia" w:ascii="宋体" w:hAnsi="宋体" w:eastAsia="宋体" w:cs="宋体"/>
          <w:i w:val="0"/>
          <w:caps w:val="0"/>
          <w:color w:val="444444"/>
          <w:spacing w:val="0"/>
          <w:sz w:val="31"/>
          <w:szCs w:val="31"/>
          <w:u w:val="none"/>
          <w:bdr w:val="none" w:color="auto" w:sz="0" w:space="0"/>
        </w:rPr>
        <w:t>中共郴州市委办公室</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jc w:val="center"/>
      </w:pPr>
      <w:r>
        <w:rPr>
          <w:rStyle w:val="5"/>
          <w:rFonts w:hint="eastAsia" w:ascii="宋体" w:hAnsi="宋体" w:eastAsia="宋体" w:cs="宋体"/>
          <w:i w:val="0"/>
          <w:caps w:val="0"/>
          <w:color w:val="444444"/>
          <w:spacing w:val="0"/>
          <w:sz w:val="31"/>
          <w:szCs w:val="31"/>
          <w:u w:val="none"/>
          <w:bdr w:val="none" w:color="auto" w:sz="0" w:space="0"/>
        </w:rPr>
        <w:t>郴州市人民政府办公室</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jc w:val="center"/>
      </w:pPr>
      <w:r>
        <w:rPr>
          <w:rStyle w:val="5"/>
          <w:rFonts w:hint="eastAsia" w:ascii="宋体" w:hAnsi="宋体" w:eastAsia="宋体" w:cs="宋体"/>
          <w:i w:val="0"/>
          <w:caps w:val="0"/>
          <w:color w:val="444444"/>
          <w:spacing w:val="0"/>
          <w:sz w:val="31"/>
          <w:szCs w:val="31"/>
          <w:u w:val="none"/>
          <w:bdr w:val="none" w:color="auto" w:sz="0" w:space="0"/>
        </w:rPr>
        <w:t>关于做好低温雨雪冰冻天应对工作的紧急通知</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 </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各县市区委、县市区人民政府，市直机关各单位、各人民团体、市属以上企事业各单位</w:t>
      </w:r>
      <w:r>
        <w:rPr>
          <w:rFonts w:hint="default" w:ascii="仿宋" w:hAnsi="仿宋" w:eastAsia="仿宋" w:cs="仿宋"/>
          <w:b w:val="0"/>
          <w:i w:val="0"/>
          <w:caps w:val="0"/>
          <w:color w:val="444444"/>
          <w:spacing w:val="0"/>
          <w:sz w:val="28"/>
          <w:szCs w:val="28"/>
          <w:u w:val="none"/>
          <w:bdr w:val="none" w:color="auto" w:sz="0" w:space="0"/>
        </w:rPr>
        <w:t>:</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      2018年12月8日20时许，二广高速涟源市往安化县清塘铺镇路段发生22辆车连环相撞交通事故，造成重大人员伤亡和财产损失。省委书记、省人大常委会主任杜家毫就做好当前雨雪冰冻恶劣天气事故预防和应急处置工作作出批示:“各地要加强应对雨雪天气的防范措施，及时处置各类事故。要高度重视交通安全，提醒车辆减速，及时清除路面积雪冰冻，确保群众生命安全;要加强伤员救护，全力做好善后工作。”市委书记、市人大常委会主任易鹏飞，市委副书记、市长刘志仁等市领导相继作出指示批示，要求认真贯彻落实家毫书记批示精神，抓紧部署，压实责任，采取有力措施，确保人民群众生命财产安全和正常生活。12月9日上午，市委副书记、市长刘志仁到市政府应急办(总值班室)对部分县市区和重点部门低温雨雪冰冻天气应对和值班值守工作进行了电话抽查。根据气象部门预测预报，受北方强冷空气持续影响，我市12月9日-11日仍然维持低温阴雨天气，其中高山地区将出现雨夹雪或冰冻天气，气温降至0到-3%C。为切实做好低温雨雪冰冻天气应对工作，经市委、市政府同意，现将有关事项通知如下:</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 </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    </w:t>
      </w:r>
      <w:r>
        <w:rPr>
          <w:rStyle w:val="5"/>
          <w:rFonts w:hint="default" w:ascii="仿宋" w:hAnsi="仿宋" w:eastAsia="仿宋" w:cs="仿宋"/>
          <w:i w:val="0"/>
          <w:caps w:val="0"/>
          <w:color w:val="444444"/>
          <w:spacing w:val="0"/>
          <w:sz w:val="28"/>
          <w:szCs w:val="28"/>
          <w:u w:val="none"/>
          <w:bdr w:val="none" w:color="auto" w:sz="0" w:space="0"/>
        </w:rPr>
        <w:t>一、迅速落实省市领导指示批示精神。</w:t>
      </w:r>
      <w:r>
        <w:rPr>
          <w:rFonts w:hint="default" w:ascii="仿宋" w:hAnsi="仿宋" w:eastAsia="仿宋" w:cs="仿宋"/>
          <w:b w:val="0"/>
          <w:i w:val="0"/>
          <w:caps w:val="0"/>
          <w:color w:val="444444"/>
          <w:spacing w:val="0"/>
          <w:sz w:val="28"/>
          <w:szCs w:val="28"/>
          <w:u w:val="none"/>
          <w:bdr w:val="none" w:color="auto" w:sz="0" w:space="0"/>
        </w:rPr>
        <w:t>各级各部门要把低温雨雪冰冻天气应对工作作为当前一项重要任务，牢固树立以人民为中心的发展理念，克服麻痹大意思想，密切关注低温雨雪冰冻天气的变化和影响，采取有效措施，认真抓好省市领导指示批示精神的贯彻落实</w:t>
      </w:r>
      <w:r>
        <w:rPr>
          <w:rFonts w:hint="default" w:ascii="仿宋" w:hAnsi="仿宋" w:eastAsia="仿宋" w:cs="仿宋"/>
          <w:b w:val="0"/>
          <w:i w:val="0"/>
          <w:caps w:val="0"/>
          <w:color w:val="444444"/>
          <w:spacing w:val="0"/>
          <w:sz w:val="28"/>
          <w:szCs w:val="28"/>
          <w:u w:val="none"/>
          <w:bdr w:val="none" w:color="auto" w:sz="0" w:space="0"/>
        </w:rPr>
        <w:t>;要切实加强组织领导，主要负责人要靠前指挥，周密部署各项应对工作，要结合工作实际，制定工作方案，尽快落实防范措施，做到组织到位、人员到位、措施到位，将低温雨雪冰冻天气带来的影响降到最低，确保人民群众生命财产安全，确保正常生产生活秩序，确保社会和谐稳定。</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    </w:t>
      </w:r>
      <w:r>
        <w:rPr>
          <w:rStyle w:val="5"/>
          <w:rFonts w:hint="default" w:ascii="仿宋" w:hAnsi="仿宋" w:eastAsia="仿宋" w:cs="仿宋"/>
          <w:i w:val="0"/>
          <w:caps w:val="0"/>
          <w:color w:val="444444"/>
          <w:spacing w:val="0"/>
          <w:sz w:val="28"/>
          <w:szCs w:val="28"/>
          <w:u w:val="none"/>
          <w:bdr w:val="none" w:color="auto" w:sz="0" w:space="0"/>
        </w:rPr>
        <w:t>二、确保交通运输安全畅通。</w:t>
      </w:r>
      <w:r>
        <w:rPr>
          <w:rFonts w:hint="default" w:ascii="仿宋" w:hAnsi="仿宋" w:eastAsia="仿宋" w:cs="仿宋"/>
          <w:b w:val="0"/>
          <w:i w:val="0"/>
          <w:caps w:val="0"/>
          <w:color w:val="444444"/>
          <w:spacing w:val="0"/>
          <w:sz w:val="28"/>
          <w:szCs w:val="28"/>
          <w:u w:val="none"/>
          <w:bdr w:val="none" w:color="auto" w:sz="0" w:space="0"/>
        </w:rPr>
        <w:t>公安、交通运输等部门要加强联动，合理配置人力和运力，加强路面巡查管控，从严查处各种道路交通违法行为，严防交通事故发生。各级各有关部门要落实防范措施，提前做好除雪铲冰设备和物资准备，交通应急抢险队伍随时待命，做好保畅通工作。一旦发生道路结冰、影响通行等情况，要采取警车带道、压速缓行、间断放行等有效措施，科学疏导车辆，全力保障道路交通安全。尤其要高度重视京港澳等高速交通保畅工作，省高速公路集团有限公司郴州管理处、省高速交警郴州支队以及宜章、苏仙、永兴等县区要提前做好相关预案，做好除雪铲冰保畅的物资、人员等相关准备，一旦发生交通滞留情况，要密切配合，全力以赴，妥善安排好滞留旅客和司乘人员的吃饭、饮水、医疗等服务工作。</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630" w:right="0" w:firstLine="0"/>
      </w:pPr>
      <w:r>
        <w:rPr>
          <w:rFonts w:hint="default" w:ascii="仿宋" w:hAnsi="仿宋" w:eastAsia="仿宋" w:cs="仿宋"/>
          <w:b/>
          <w:i w:val="0"/>
          <w:caps w:val="0"/>
          <w:color w:val="444444"/>
          <w:spacing w:val="0"/>
          <w:sz w:val="28"/>
          <w:szCs w:val="28"/>
          <w:u w:val="none"/>
          <w:bdr w:val="none" w:color="auto" w:sz="0" w:space="0"/>
        </w:rPr>
        <w:t>三、</w:t>
      </w:r>
      <w:r>
        <w:rPr>
          <w:rStyle w:val="5"/>
          <w:rFonts w:hint="default" w:ascii="仿宋" w:hAnsi="仿宋" w:eastAsia="仿宋" w:cs="仿宋"/>
          <w:i w:val="0"/>
          <w:caps w:val="0"/>
          <w:color w:val="444444"/>
          <w:spacing w:val="0"/>
          <w:sz w:val="28"/>
          <w:szCs w:val="28"/>
          <w:u w:val="none"/>
          <w:bdr w:val="none" w:color="auto" w:sz="0" w:space="0"/>
        </w:rPr>
        <w:t>做好农业生产防灾救灾工作。</w:t>
      </w:r>
      <w:r>
        <w:rPr>
          <w:rFonts w:hint="default" w:ascii="仿宋" w:hAnsi="仿宋" w:eastAsia="仿宋" w:cs="仿宋"/>
          <w:b w:val="0"/>
          <w:i w:val="0"/>
          <w:caps w:val="0"/>
          <w:color w:val="444444"/>
          <w:spacing w:val="0"/>
          <w:sz w:val="28"/>
          <w:szCs w:val="28"/>
          <w:u w:val="none"/>
          <w:bdr w:val="none" w:color="auto" w:sz="0" w:space="0"/>
        </w:rPr>
        <w:t>各级各有关部门要抓好农作物的防灾工作</w:t>
      </w:r>
      <w:r>
        <w:rPr>
          <w:rFonts w:hint="default" w:ascii="仿宋" w:hAnsi="仿宋" w:eastAsia="仿宋" w:cs="仿宋"/>
          <w:b w:val="0"/>
          <w:i w:val="0"/>
          <w:caps w:val="0"/>
          <w:color w:val="444444"/>
          <w:spacing w:val="0"/>
          <w:sz w:val="28"/>
          <w:szCs w:val="28"/>
          <w:u w:val="none"/>
          <w:bdr w:val="none" w:color="auto" w:sz="0" w:space="0"/>
        </w:rPr>
        <w:t>，</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增强抗寒能力，加固蔬菜大棚等设施，及时清理积雪</w:t>
      </w:r>
      <w:r>
        <w:rPr>
          <w:rFonts w:hint="default" w:ascii="仿宋" w:hAnsi="仿宋" w:eastAsia="仿宋" w:cs="仿宋"/>
          <w:b w:val="0"/>
          <w:i w:val="0"/>
          <w:caps w:val="0"/>
          <w:color w:val="444444"/>
          <w:spacing w:val="0"/>
          <w:sz w:val="28"/>
          <w:szCs w:val="28"/>
          <w:u w:val="none"/>
          <w:bdr w:val="none" w:color="auto" w:sz="0" w:space="0"/>
        </w:rPr>
        <w:t>;抓好畜禽管理工作，及时整修和加固畜禽圈舍(栏),加强动物防疫和疫情监测;强化水利工程设施防御雨雪冰冻灾害工作，及早应对灾害可能带来的影响。农业部门要加强技术指导，及时组织人员，深入一线帮助群众科学防灾，减少或避免低温冰冻带来的损失;加强对受灾群众生产自救的帮扶，减少农业生产灾害损失。</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    </w:t>
      </w:r>
      <w:r>
        <w:rPr>
          <w:rStyle w:val="5"/>
          <w:rFonts w:hint="default" w:ascii="仿宋" w:hAnsi="仿宋" w:eastAsia="仿宋" w:cs="仿宋"/>
          <w:i w:val="0"/>
          <w:caps w:val="0"/>
          <w:color w:val="444444"/>
          <w:spacing w:val="0"/>
          <w:sz w:val="28"/>
          <w:szCs w:val="28"/>
          <w:u w:val="none"/>
          <w:bdr w:val="none" w:color="auto" w:sz="0" w:space="0"/>
        </w:rPr>
        <w:t>四、确保重点场所和设备安全。</w:t>
      </w:r>
      <w:r>
        <w:rPr>
          <w:rFonts w:hint="default" w:ascii="仿宋" w:hAnsi="仿宋" w:eastAsia="仿宋" w:cs="仿宋"/>
          <w:b w:val="0"/>
          <w:i w:val="0"/>
          <w:caps w:val="0"/>
          <w:color w:val="444444"/>
          <w:spacing w:val="0"/>
          <w:sz w:val="28"/>
          <w:szCs w:val="28"/>
          <w:u w:val="none"/>
          <w:bdr w:val="none" w:color="auto" w:sz="0" w:space="0"/>
        </w:rPr>
        <w:t>各级各有关部门要加强对中小学校舍、医院、敬老院等人员密集场所的安全检查，及时转移安置城乡危旧房屋居民，确保人民群众生命财产安全，确保不因恶劣天气发生安全事故。电力企业要加强重要设备和重点地段的巡查，防止出现因线路和设备结冰造成大面积长时间停电现象，切实保障电网安全稳定运行。通信部门要及时组织力量，做好断电、线路中断等情况下的通信保障和紧急恢复工作。</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    </w:t>
      </w:r>
      <w:r>
        <w:rPr>
          <w:rStyle w:val="5"/>
          <w:rFonts w:hint="default" w:ascii="仿宋" w:hAnsi="仿宋" w:eastAsia="仿宋" w:cs="仿宋"/>
          <w:i w:val="0"/>
          <w:caps w:val="0"/>
          <w:color w:val="444444"/>
          <w:spacing w:val="0"/>
          <w:sz w:val="28"/>
          <w:szCs w:val="28"/>
          <w:u w:val="none"/>
          <w:bdr w:val="none" w:color="auto" w:sz="0" w:space="0"/>
        </w:rPr>
        <w:t>五、确保群众生活正常有序。</w:t>
      </w:r>
      <w:r>
        <w:rPr>
          <w:rFonts w:hint="default" w:ascii="仿宋" w:hAnsi="仿宋" w:eastAsia="仿宋" w:cs="仿宋"/>
          <w:b w:val="0"/>
          <w:i w:val="0"/>
          <w:caps w:val="0"/>
          <w:color w:val="444444"/>
          <w:spacing w:val="0"/>
          <w:sz w:val="28"/>
          <w:szCs w:val="28"/>
          <w:u w:val="none"/>
          <w:bdr w:val="none" w:color="auto" w:sz="0" w:space="0"/>
        </w:rPr>
        <w:t>商务、粮食、农业等部门要组织好粮油、肉、蛋、菜、奶等农副产品市场供应和调运，满足市场和居民生活需求。物价、工商等部门要加强市场监管，保持价格基本稳定，切实维护市场秩序。供水、供电、供气、供暖等部门要加强城乡基础设施安全检查和故障舱修，确保相关设备正常运转。卫生部门要针对天气多变、气温起伏大的特点，做好疾病防控工作。民政部门要做好救灾物资储备，密切关注低温雨雪冰冻灾害对困难群众生活造成的影响，及时开展救灾和救助工作</w:t>
      </w:r>
      <w:r>
        <w:rPr>
          <w:rFonts w:hint="default" w:ascii="仿宋" w:hAnsi="仿宋" w:eastAsia="仿宋" w:cs="仿宋"/>
          <w:b w:val="0"/>
          <w:i w:val="0"/>
          <w:caps w:val="0"/>
          <w:color w:val="444444"/>
          <w:spacing w:val="0"/>
          <w:sz w:val="28"/>
          <w:szCs w:val="28"/>
          <w:u w:val="none"/>
          <w:bdr w:val="none" w:color="auto" w:sz="0" w:space="0"/>
        </w:rPr>
        <w:t>;要全面开展对流浪乞讨人员的巡查救助，确保流浪乞讨人员生命安全。</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    </w:t>
      </w:r>
      <w:r>
        <w:rPr>
          <w:rStyle w:val="5"/>
          <w:rFonts w:hint="default" w:ascii="仿宋" w:hAnsi="仿宋" w:eastAsia="仿宋" w:cs="仿宋"/>
          <w:i w:val="0"/>
          <w:caps w:val="0"/>
          <w:color w:val="444444"/>
          <w:spacing w:val="0"/>
          <w:sz w:val="28"/>
          <w:szCs w:val="28"/>
          <w:u w:val="none"/>
          <w:bdr w:val="none" w:color="auto" w:sz="0" w:space="0"/>
        </w:rPr>
        <w:t>六、加强监测预警和信息发布。</w:t>
      </w:r>
      <w:r>
        <w:rPr>
          <w:rFonts w:hint="default" w:ascii="仿宋" w:hAnsi="仿宋" w:eastAsia="仿宋" w:cs="仿宋"/>
          <w:b w:val="0"/>
          <w:i w:val="0"/>
          <w:caps w:val="0"/>
          <w:color w:val="444444"/>
          <w:spacing w:val="0"/>
          <w:sz w:val="28"/>
          <w:szCs w:val="28"/>
          <w:u w:val="none"/>
          <w:bdr w:val="none" w:color="auto" w:sz="0" w:space="0"/>
        </w:rPr>
        <w:t>各级气象部门要加强分析会商，及时做好灾害性天气过程的预测、预报、预警工作，特别是要做好中短期、精细化预报，加强天气变化趋势及影响的分析会商，及时向有关部门提出防范、应对建议。各级各有关部门要充分利用广播、电视、报纸、互联网等各种媒体，及时发布灾害预警信息和简明防灾避灾办法。乡镇</w:t>
      </w:r>
      <w:r>
        <w:rPr>
          <w:rFonts w:hint="default" w:ascii="仿宋" w:hAnsi="仿宋" w:eastAsia="仿宋" w:cs="仿宋"/>
          <w:b w:val="0"/>
          <w:i w:val="0"/>
          <w:caps w:val="0"/>
          <w:color w:val="444444"/>
          <w:spacing w:val="0"/>
          <w:sz w:val="28"/>
          <w:szCs w:val="28"/>
          <w:u w:val="none"/>
          <w:bdr w:val="none" w:color="auto" w:sz="0" w:space="0"/>
        </w:rPr>
        <w:t>(街道)、村(居)委会等基层组织和单位在收到灾害性天气预测预警信息后，要及时通知受影响的群众，及早做好防灾避险准备。宣传部门和新闻媒体要加:强低温雨雪冰冻天气应对防范知识宣传，增强公众应急意识和能力。</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    </w:t>
      </w:r>
      <w:r>
        <w:rPr>
          <w:rStyle w:val="5"/>
          <w:rFonts w:hint="default" w:ascii="仿宋" w:hAnsi="仿宋" w:eastAsia="仿宋" w:cs="仿宋"/>
          <w:i w:val="0"/>
          <w:caps w:val="0"/>
          <w:color w:val="444444"/>
          <w:spacing w:val="0"/>
          <w:sz w:val="28"/>
          <w:szCs w:val="28"/>
          <w:u w:val="none"/>
          <w:bdr w:val="none" w:color="auto" w:sz="0" w:space="0"/>
        </w:rPr>
        <w:t>七、切实加强应急值守工作。</w:t>
      </w:r>
      <w:r>
        <w:rPr>
          <w:rFonts w:hint="default" w:ascii="仿宋" w:hAnsi="仿宋" w:eastAsia="仿宋" w:cs="仿宋"/>
          <w:b w:val="0"/>
          <w:i w:val="0"/>
          <w:caps w:val="0"/>
          <w:color w:val="444444"/>
          <w:spacing w:val="0"/>
          <w:sz w:val="28"/>
          <w:szCs w:val="28"/>
          <w:u w:val="none"/>
          <w:bdr w:val="none" w:color="auto" w:sz="0" w:space="0"/>
        </w:rPr>
        <w:t>各级各有关部门要严格执行</w:t>
      </w:r>
      <w:r>
        <w:rPr>
          <w:rFonts w:hint="default" w:ascii="仿宋" w:hAnsi="仿宋" w:eastAsia="仿宋" w:cs="仿宋"/>
          <w:b w:val="0"/>
          <w:i w:val="0"/>
          <w:caps w:val="0"/>
          <w:color w:val="444444"/>
          <w:spacing w:val="0"/>
          <w:sz w:val="28"/>
          <w:szCs w:val="28"/>
          <w:u w:val="none"/>
          <w:bdr w:val="none" w:color="auto" w:sz="0" w:space="0"/>
        </w:rPr>
        <w:t>24 小时值班值守和领导带班制度，确保通信联络畅通。要加强信息报送工作，雪情冻情灾情和突发事件信息要第一时间报告。一旦发生突发事件，要及时启动应急响应，相关负责人要第一时间赶赴现场，靠前指挥，确保突发事件得到及时有效处置。市委督查室、市政府督查室和市委总值班室、市政府应急办(总值班室)要加强对全市低温雨雪冰冻天气防范应对和应急值守工作督查抽查，确保各项工作落到实处。对工作不力、失职渎职造成严重后果的，将对相关单位及责任人严肃问责。</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    </w:t>
      </w:r>
      <w:r>
        <w:rPr>
          <w:rFonts w:hint="default" w:ascii="仿宋" w:hAnsi="仿宋" w:eastAsia="仿宋" w:cs="仿宋"/>
          <w:b w:val="0"/>
          <w:i w:val="0"/>
          <w:caps w:val="0"/>
          <w:color w:val="444444"/>
          <w:spacing w:val="0"/>
          <w:sz w:val="28"/>
          <w:szCs w:val="28"/>
          <w:u w:val="none"/>
          <w:bdr w:val="none" w:color="auto" w:sz="0" w:space="0"/>
        </w:rPr>
        <w:t>请各县市区和市直有关单位将贯彻落实情况于</w:t>
      </w:r>
      <w:r>
        <w:rPr>
          <w:rFonts w:hint="default" w:ascii="仿宋" w:hAnsi="仿宋" w:eastAsia="仿宋" w:cs="仿宋"/>
          <w:b w:val="0"/>
          <w:i w:val="0"/>
          <w:caps w:val="0"/>
          <w:color w:val="444444"/>
          <w:spacing w:val="0"/>
          <w:sz w:val="28"/>
          <w:szCs w:val="28"/>
          <w:u w:val="none"/>
          <w:bdr w:val="none" w:color="auto" w:sz="0" w:space="0"/>
        </w:rPr>
        <w:t>2018年12月11日17:00前报市委总值班室(联系人:文昊;联系电话:2871777;邮箱: cz2871777@163.com)、市政府应急办(总值班室) (联系人:廖惠军;联系电话: 2368035; 邮箱: czszfzbs@163 .com)。</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pPr>
      <w:r>
        <w:rPr>
          <w:rFonts w:hint="default" w:ascii="仿宋" w:hAnsi="仿宋" w:eastAsia="仿宋" w:cs="仿宋"/>
          <w:b w:val="0"/>
          <w:i w:val="0"/>
          <w:caps w:val="0"/>
          <w:color w:val="444444"/>
          <w:spacing w:val="0"/>
          <w:sz w:val="28"/>
          <w:szCs w:val="28"/>
          <w:u w:val="none"/>
          <w:bdr w:val="none" w:color="auto" w:sz="0" w:space="0"/>
        </w:rPr>
        <w:t> </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jc w:val="right"/>
      </w:pPr>
      <w:r>
        <w:rPr>
          <w:rFonts w:hint="default" w:ascii="仿宋" w:hAnsi="仿宋" w:eastAsia="仿宋" w:cs="仿宋"/>
          <w:b w:val="0"/>
          <w:i w:val="0"/>
          <w:caps w:val="0"/>
          <w:color w:val="444444"/>
          <w:spacing w:val="0"/>
          <w:sz w:val="28"/>
          <w:szCs w:val="28"/>
          <w:u w:val="none"/>
          <w:bdr w:val="none" w:color="auto" w:sz="0" w:space="0"/>
        </w:rPr>
        <w:t>      </w:t>
      </w:r>
      <w:r>
        <w:rPr>
          <w:rFonts w:hint="default" w:ascii="仿宋" w:hAnsi="仿宋" w:eastAsia="仿宋" w:cs="仿宋"/>
          <w:b w:val="0"/>
          <w:i w:val="0"/>
          <w:caps w:val="0"/>
          <w:color w:val="444444"/>
          <w:spacing w:val="0"/>
          <w:sz w:val="28"/>
          <w:szCs w:val="28"/>
          <w:u w:val="none"/>
          <w:bdr w:val="none" w:color="auto" w:sz="0" w:space="0"/>
        </w:rPr>
        <w:t>中共郴州市委办公室</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firstLine="840"/>
        <w:jc w:val="right"/>
      </w:pPr>
      <w:r>
        <w:rPr>
          <w:rFonts w:hint="default" w:ascii="仿宋" w:hAnsi="仿宋" w:eastAsia="仿宋" w:cs="仿宋"/>
          <w:b w:val="0"/>
          <w:i w:val="0"/>
          <w:caps w:val="0"/>
          <w:color w:val="444444"/>
          <w:spacing w:val="0"/>
          <w:sz w:val="28"/>
          <w:szCs w:val="28"/>
          <w:u w:val="none"/>
          <w:bdr w:val="none" w:color="auto" w:sz="0" w:space="0"/>
        </w:rPr>
        <w:t>郴州市人民政府办公室</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jc w:val="right"/>
      </w:pPr>
      <w:r>
        <w:rPr>
          <w:rFonts w:hint="default" w:ascii="仿宋" w:hAnsi="仿宋" w:eastAsia="仿宋" w:cs="仿宋"/>
          <w:b w:val="0"/>
          <w:i w:val="0"/>
          <w:caps w:val="0"/>
          <w:color w:val="444444"/>
          <w:spacing w:val="0"/>
          <w:sz w:val="28"/>
          <w:szCs w:val="28"/>
          <w:u w:val="none"/>
          <w:bdr w:val="none" w:color="auto" w:sz="0" w:space="0"/>
        </w:rPr>
        <w:t> </w:t>
      </w:r>
    </w:p>
    <w:p>
      <w:pPr>
        <w:pStyle w:val="3"/>
        <w:pBdr>
          <w:top w:val="none" w:color="auto" w:sz="0" w:space="0"/>
          <w:left w:val="none" w:color="auto" w:sz="0" w:space="0"/>
          <w:bottom w:val="none" w:color="auto" w:sz="0" w:space="0"/>
          <w:right w:val="none" w:color="auto" w:sz="0" w:space="0"/>
        </w:pBdr>
        <w:spacing w:beforeAutospacing="0" w:after="0" w:afterAutospacing="0" w:line="435" w:lineRule="atLeast"/>
        <w:ind w:left="0" w:right="0"/>
        <w:jc w:val="right"/>
      </w:pPr>
      <w:r>
        <w:rPr>
          <w:rFonts w:hint="default" w:ascii="仿宋" w:hAnsi="仿宋" w:eastAsia="仿宋" w:cs="仿宋"/>
          <w:b w:val="0"/>
          <w:i w:val="0"/>
          <w:caps w:val="0"/>
          <w:color w:val="444444"/>
          <w:spacing w:val="0"/>
          <w:sz w:val="28"/>
          <w:szCs w:val="28"/>
          <w:u w:val="none"/>
          <w:bdr w:val="none" w:color="auto" w:sz="0" w:space="0"/>
        </w:rPr>
        <w:t>      2018年12月9日</w:t>
      </w:r>
    </w:p>
    <w:p>
      <w:pPr>
        <w:pBdr>
          <w:top w:val="none" w:color="auto" w:sz="0" w:space="0"/>
          <w:left w:val="none" w:color="auto" w:sz="0" w:space="0"/>
          <w:bottom w:val="none" w:color="auto" w:sz="0" w:space="0"/>
          <w:right w:val="none" w:color="auto" w:sz="0" w:space="0"/>
        </w:pBdr>
        <w:spacing w:beforeAutospacing="0" w:after="0" w:afterAutospacing="0" w:line="468" w:lineRule="atLeast"/>
        <w:ind w:left="0" w:right="0"/>
        <w:jc w:val="left"/>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粗宋简体">
    <w:panose1 w:val="00000000000000000000"/>
    <w:charset w:val="00"/>
    <w:family w:val="auto"/>
    <w:pitch w:val="default"/>
    <w:sig w:usb0="00000000" w:usb1="00000000" w:usb2="00000000" w:usb3="00000000" w:csb0="00000000" w:csb1="00000000"/>
  </w:font>
  <w:font w:name="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2"/>
    <w:basedOn w:val="1"/>
    <w:next w:val="1"/>
    <w:unhideWhenUsed/>
    <w:qFormat/>
    <w:uiPriority w:val="0"/>
    <w:pPr>
      <w:spacing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2020-06-23T20:43:04Z</dcterms:created>
  <dc:creator>胡思业的iPad</dc:creator>
  <cp:lastModifiedBy>胡思业的iPad</cp:lastModifiedBy>
  <dcterms:modified xsi:type="dcterms:W3CDTF">2020-06-23T20:43:33Z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2052-10.10.0</vt:lpwstr>
  </property>
</Properties>
</file>