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73" w:rsidRPr="002117B4" w:rsidRDefault="00087173" w:rsidP="00DA3118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117B4">
        <w:rPr>
          <w:rFonts w:ascii="方正小标宋简体" w:eastAsia="方正小标宋简体" w:hAnsi="黑体"/>
          <w:sz w:val="36"/>
          <w:szCs w:val="36"/>
        </w:rPr>
        <w:t>201</w:t>
      </w:r>
      <w:r w:rsidR="00562806">
        <w:rPr>
          <w:rFonts w:ascii="方正小标宋简体" w:eastAsia="方正小标宋简体" w:hAnsi="黑体" w:hint="eastAsia"/>
          <w:sz w:val="36"/>
          <w:szCs w:val="36"/>
        </w:rPr>
        <w:t>9</w:t>
      </w:r>
      <w:r w:rsidRPr="002117B4">
        <w:rPr>
          <w:rFonts w:ascii="方正小标宋简体" w:eastAsia="方正小标宋简体" w:hAnsi="黑体" w:hint="eastAsia"/>
          <w:sz w:val="36"/>
          <w:szCs w:val="36"/>
        </w:rPr>
        <w:t>年湘南幼儿师范高等专科学校自考助学中心</w:t>
      </w:r>
      <w:r w:rsidRPr="002117B4">
        <w:rPr>
          <w:rFonts w:ascii="方正小标宋简体" w:eastAsia="方正小标宋简体" w:hAnsi="黑体"/>
          <w:sz w:val="36"/>
          <w:szCs w:val="36"/>
        </w:rPr>
        <w:t>(</w:t>
      </w:r>
      <w:r w:rsidRPr="002117B4">
        <w:rPr>
          <w:rFonts w:ascii="方正小标宋简体" w:eastAsia="方正小标宋简体" w:hAnsi="黑体" w:hint="eastAsia"/>
          <w:sz w:val="36"/>
          <w:szCs w:val="36"/>
        </w:rPr>
        <w:t>专升本）</w:t>
      </w:r>
    </w:p>
    <w:p w:rsidR="00087173" w:rsidRPr="00A60F9A" w:rsidRDefault="00087173" w:rsidP="00A60F9A">
      <w:pPr>
        <w:spacing w:line="640" w:lineRule="exact"/>
        <w:jc w:val="center"/>
        <w:rPr>
          <w:rFonts w:ascii="方正小标宋简体" w:eastAsia="方正小标宋简体" w:hAnsi="黑体"/>
          <w:sz w:val="40"/>
          <w:szCs w:val="40"/>
        </w:rPr>
      </w:pPr>
      <w:bookmarkStart w:id="0" w:name="_GoBack"/>
      <w:bookmarkEnd w:id="0"/>
      <w:r w:rsidRPr="00A60F9A">
        <w:rPr>
          <w:rFonts w:ascii="方正小标宋简体" w:eastAsia="方正小标宋简体" w:hAnsi="黑体" w:hint="eastAsia"/>
          <w:sz w:val="40"/>
          <w:szCs w:val="40"/>
        </w:rPr>
        <w:t>招</w:t>
      </w:r>
      <w:r>
        <w:rPr>
          <w:rFonts w:ascii="方正小标宋简体" w:eastAsia="方正小标宋简体" w:hAnsi="黑体"/>
          <w:sz w:val="40"/>
          <w:szCs w:val="40"/>
        </w:rPr>
        <w:t xml:space="preserve"> </w:t>
      </w:r>
      <w:r w:rsidRPr="00A60F9A">
        <w:rPr>
          <w:rFonts w:ascii="方正小标宋简体" w:eastAsia="方正小标宋简体" w:hAnsi="黑体" w:hint="eastAsia"/>
          <w:sz w:val="40"/>
          <w:szCs w:val="40"/>
        </w:rPr>
        <w:t>生</w:t>
      </w:r>
      <w:r>
        <w:rPr>
          <w:rFonts w:ascii="方正小标宋简体" w:eastAsia="方正小标宋简体" w:hAnsi="黑体"/>
          <w:sz w:val="40"/>
          <w:szCs w:val="40"/>
        </w:rPr>
        <w:t xml:space="preserve"> </w:t>
      </w:r>
      <w:r w:rsidRPr="00A60F9A">
        <w:rPr>
          <w:rFonts w:ascii="方正小标宋简体" w:eastAsia="方正小标宋简体" w:hAnsi="黑体" w:hint="eastAsia"/>
          <w:sz w:val="40"/>
          <w:szCs w:val="40"/>
        </w:rPr>
        <w:t>简</w:t>
      </w:r>
      <w:r>
        <w:rPr>
          <w:rFonts w:ascii="方正小标宋简体" w:eastAsia="方正小标宋简体" w:hAnsi="黑体"/>
          <w:sz w:val="40"/>
          <w:szCs w:val="40"/>
        </w:rPr>
        <w:t xml:space="preserve"> </w:t>
      </w:r>
      <w:r w:rsidRPr="00A60F9A">
        <w:rPr>
          <w:rFonts w:ascii="方正小标宋简体" w:eastAsia="方正小标宋简体" w:hAnsi="黑体" w:hint="eastAsia"/>
          <w:sz w:val="40"/>
          <w:szCs w:val="40"/>
        </w:rPr>
        <w:t>章</w:t>
      </w:r>
    </w:p>
    <w:p w:rsidR="00087173" w:rsidRPr="002117B4" w:rsidRDefault="00087173" w:rsidP="002117B4">
      <w:pPr>
        <w:spacing w:line="280" w:lineRule="exact"/>
        <w:ind w:firstLineChars="196" w:firstLine="412"/>
        <w:rPr>
          <w:rFonts w:ascii="仿宋_GB2312" w:eastAsia="仿宋_GB2312" w:hAnsi="宋体"/>
          <w:szCs w:val="21"/>
        </w:rPr>
      </w:pPr>
    </w:p>
    <w:p w:rsidR="00087173" w:rsidRPr="002117B4" w:rsidRDefault="00087173" w:rsidP="002117B4">
      <w:pPr>
        <w:spacing w:line="286" w:lineRule="exact"/>
        <w:ind w:firstLineChars="196" w:firstLine="412"/>
        <w:rPr>
          <w:rFonts w:ascii="仿宋_GB2312" w:eastAsia="仿宋_GB2312"/>
          <w:szCs w:val="21"/>
        </w:rPr>
      </w:pPr>
      <w:r w:rsidRPr="002117B4">
        <w:rPr>
          <w:rFonts w:ascii="仿宋_GB2312" w:eastAsia="仿宋_GB2312" w:hAnsi="宋体" w:hint="eastAsia"/>
          <w:szCs w:val="21"/>
        </w:rPr>
        <w:t>湘南幼儿师范高等专科学校是经湖南省人民政府批准、国家教育部备案的公办全日制普通高等学校。我校从</w:t>
      </w:r>
      <w:r w:rsidRPr="002117B4">
        <w:rPr>
          <w:rFonts w:ascii="仿宋_GB2312" w:eastAsia="仿宋_GB2312" w:hAnsi="宋体"/>
          <w:szCs w:val="21"/>
        </w:rPr>
        <w:t>2011</w:t>
      </w:r>
      <w:r w:rsidRPr="002117B4">
        <w:rPr>
          <w:rFonts w:ascii="仿宋_GB2312" w:eastAsia="仿宋_GB2312" w:hAnsi="宋体" w:hint="eastAsia"/>
          <w:szCs w:val="21"/>
        </w:rPr>
        <w:t>年开始与湖南师范大学联合开办了专升本自考助学班，现有小学教育专升本和学前教育专升本两个专业，在册学生</w:t>
      </w:r>
      <w:r w:rsidR="004A3446">
        <w:rPr>
          <w:rFonts w:ascii="仿宋_GB2312" w:eastAsia="仿宋_GB2312" w:hAnsi="宋体" w:hint="eastAsia"/>
          <w:szCs w:val="21"/>
        </w:rPr>
        <w:t>6016</w:t>
      </w:r>
      <w:r w:rsidRPr="002117B4">
        <w:rPr>
          <w:rFonts w:ascii="仿宋_GB2312" w:eastAsia="仿宋_GB2312" w:hAnsi="宋体" w:hint="eastAsia"/>
          <w:szCs w:val="21"/>
        </w:rPr>
        <w:t>人。现将</w:t>
      </w:r>
      <w:r w:rsidRPr="002117B4">
        <w:rPr>
          <w:rFonts w:ascii="仿宋_GB2312" w:eastAsia="仿宋_GB2312" w:hAnsi="宋体"/>
          <w:szCs w:val="21"/>
        </w:rPr>
        <w:t>201</w:t>
      </w:r>
      <w:r w:rsidR="00562806">
        <w:rPr>
          <w:rFonts w:ascii="仿宋_GB2312" w:eastAsia="仿宋_GB2312" w:hAnsi="宋体" w:hint="eastAsia"/>
          <w:szCs w:val="21"/>
        </w:rPr>
        <w:t>9</w:t>
      </w:r>
      <w:r w:rsidRPr="002117B4">
        <w:rPr>
          <w:rFonts w:ascii="仿宋_GB2312" w:eastAsia="仿宋_GB2312" w:hAnsi="宋体" w:hint="eastAsia"/>
          <w:szCs w:val="21"/>
        </w:rPr>
        <w:t>年专升本自考助学招生有关事项公告如下：</w:t>
      </w:r>
    </w:p>
    <w:p w:rsidR="00087173" w:rsidRPr="002117B4" w:rsidRDefault="00087173" w:rsidP="002117B4">
      <w:pPr>
        <w:pStyle w:val="a7"/>
        <w:spacing w:line="286" w:lineRule="exact"/>
        <w:ind w:firstLineChars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一、</w:t>
      </w:r>
      <w:r w:rsidRPr="002117B4">
        <w:rPr>
          <w:rFonts w:ascii="黑体" w:eastAsia="黑体" w:hAnsi="黑体" w:hint="eastAsia"/>
          <w:szCs w:val="21"/>
        </w:rPr>
        <w:t>招生专业考试课程和学分</w:t>
      </w:r>
    </w:p>
    <w:p w:rsidR="00087173" w:rsidRPr="002117B4" w:rsidRDefault="00087173" w:rsidP="002117B4">
      <w:pPr>
        <w:spacing w:line="286" w:lineRule="exact"/>
        <w:ind w:firstLineChars="196" w:firstLine="413"/>
        <w:jc w:val="left"/>
        <w:rPr>
          <w:rFonts w:ascii="仿宋_GB2312" w:eastAsia="仿宋_GB2312"/>
          <w:b/>
          <w:szCs w:val="21"/>
        </w:rPr>
      </w:pPr>
      <w:r w:rsidRPr="002117B4">
        <w:rPr>
          <w:rFonts w:ascii="仿宋_GB2312" w:eastAsia="仿宋_GB2312"/>
          <w:b/>
          <w:szCs w:val="21"/>
        </w:rPr>
        <w:t>1.</w:t>
      </w:r>
      <w:r w:rsidRPr="002117B4">
        <w:rPr>
          <w:rFonts w:ascii="仿宋_GB2312" w:eastAsia="仿宋_GB2312" w:hint="eastAsia"/>
          <w:b/>
          <w:szCs w:val="21"/>
        </w:rPr>
        <w:t>小学教育（独立本科段）专业考试计划（专业代码：</w:t>
      </w:r>
      <w:r w:rsidRPr="002117B4">
        <w:rPr>
          <w:rFonts w:ascii="仿宋_GB2312" w:eastAsia="仿宋_GB2312"/>
          <w:b/>
          <w:szCs w:val="21"/>
        </w:rPr>
        <w:t>B040112</w:t>
      </w:r>
      <w:r w:rsidRPr="002117B4">
        <w:rPr>
          <w:rFonts w:ascii="仿宋_GB2312" w:eastAsia="仿宋_GB2312" w:hint="eastAsia"/>
          <w:b/>
          <w:szCs w:val="21"/>
        </w:rPr>
        <w:t>）</w:t>
      </w:r>
    </w:p>
    <w:tbl>
      <w:tblPr>
        <w:tblW w:w="1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1086"/>
        <w:gridCol w:w="1388"/>
        <w:gridCol w:w="1866"/>
        <w:gridCol w:w="5084"/>
        <w:gridCol w:w="1208"/>
        <w:gridCol w:w="1134"/>
      </w:tblGrid>
      <w:tr w:rsidR="00087173" w:rsidRPr="002117B4" w:rsidTr="002117B4">
        <w:trPr>
          <w:trHeight w:val="379"/>
        </w:trPr>
        <w:tc>
          <w:tcPr>
            <w:tcW w:w="1866" w:type="dxa"/>
            <w:gridSpan w:val="2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课程类别</w:t>
            </w: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课程代码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课程名称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087173" w:rsidRPr="002117B4" w:rsidTr="002117B4">
        <w:tc>
          <w:tcPr>
            <w:tcW w:w="780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必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086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公共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基础课</w:t>
            </w: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01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03708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中国近现代史纲要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rPr>
          <w:trHeight w:val="168"/>
        </w:trPr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02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03709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马克思主义基本原理概论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专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业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核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00431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教学设计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04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00452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教育统计与测量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05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00458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中小学教育管理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06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00464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中外教育简史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07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00466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发展与教育心理学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08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00467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课程与教学论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09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00472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比较教育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06230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小学艺术教育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 w:val="restart"/>
            <w:vAlign w:val="center"/>
          </w:tcPr>
          <w:p w:rsidR="00087173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选</w:t>
            </w:r>
          </w:p>
          <w:p w:rsidR="00087173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086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推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2117B4">
              <w:rPr>
                <w:rFonts w:ascii="仿宋_GB2312" w:eastAsia="仿宋_GB2312" w:hint="eastAsia"/>
                <w:szCs w:val="21"/>
              </w:rPr>
              <w:t>荐</w:t>
            </w:r>
            <w:proofErr w:type="gramEnd"/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选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00015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英语（二）★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1134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选考</w:t>
            </w:r>
            <w:proofErr w:type="gramStart"/>
            <w:r w:rsidRPr="002117B4">
              <w:rPr>
                <w:rFonts w:ascii="仿宋_GB2312" w:eastAsia="仿宋_GB2312" w:hint="eastAsia"/>
                <w:szCs w:val="21"/>
              </w:rPr>
              <w:t>课不得</w:t>
            </w:r>
            <w:proofErr w:type="gramEnd"/>
            <w:r w:rsidRPr="002117B4">
              <w:rPr>
                <w:rFonts w:ascii="仿宋_GB2312" w:eastAsia="仿宋_GB2312" w:hint="eastAsia"/>
                <w:szCs w:val="21"/>
              </w:rPr>
              <w:t>少于</w:t>
            </w:r>
            <w:r w:rsidRPr="002117B4">
              <w:rPr>
                <w:rFonts w:ascii="仿宋_GB2312" w:eastAsia="仿宋_GB2312"/>
                <w:szCs w:val="21"/>
              </w:rPr>
              <w:t>3</w:t>
            </w:r>
            <w:r w:rsidRPr="002117B4">
              <w:rPr>
                <w:rFonts w:ascii="仿宋_GB2312" w:eastAsia="仿宋_GB2312" w:hint="eastAsia"/>
                <w:szCs w:val="21"/>
              </w:rPr>
              <w:t>门、学分不得低于</w:t>
            </w:r>
            <w:r w:rsidRPr="002117B4">
              <w:rPr>
                <w:rFonts w:ascii="仿宋_GB2312" w:eastAsia="仿宋_GB2312"/>
                <w:szCs w:val="21"/>
              </w:rPr>
              <w:t>22</w:t>
            </w:r>
            <w:r w:rsidRPr="002117B4">
              <w:rPr>
                <w:rFonts w:ascii="仿宋_GB2312" w:eastAsia="仿宋_GB2312" w:hint="eastAsia"/>
                <w:szCs w:val="21"/>
              </w:rPr>
              <w:t>学分。</w:t>
            </w: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00456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教育科学研究方法（二）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00465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心理卫生与心理辅导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00468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德育原理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02316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计算机应用技术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02317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计算机应用技术（实践）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06159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教育社会学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06180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学校管理心理学★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07051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学习心理学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780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07340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教育哲学★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1866" w:type="dxa"/>
            <w:gridSpan w:val="2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毕业环节</w:t>
            </w: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06998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毕业实习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1866" w:type="dxa"/>
            <w:gridSpan w:val="2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10242</w:t>
            </w:r>
          </w:p>
        </w:tc>
        <w:tc>
          <w:tcPr>
            <w:tcW w:w="508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小学教育毕业论文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10204" w:type="dxa"/>
            <w:gridSpan w:val="5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总学分</w:t>
            </w:r>
          </w:p>
        </w:tc>
        <w:tc>
          <w:tcPr>
            <w:tcW w:w="1208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70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87173" w:rsidRPr="002117B4" w:rsidRDefault="00087173" w:rsidP="002117B4">
      <w:pPr>
        <w:spacing w:line="286" w:lineRule="exact"/>
        <w:jc w:val="left"/>
        <w:rPr>
          <w:rFonts w:ascii="仿宋_GB2312" w:eastAsia="仿宋_GB2312"/>
          <w:szCs w:val="21"/>
        </w:rPr>
      </w:pPr>
      <w:r w:rsidRPr="002117B4">
        <w:rPr>
          <w:rFonts w:ascii="仿宋_GB2312" w:eastAsia="仿宋_GB2312" w:hint="eastAsia"/>
          <w:szCs w:val="21"/>
        </w:rPr>
        <w:t>说明：</w:t>
      </w:r>
      <w:r w:rsidRPr="002117B4">
        <w:rPr>
          <w:rFonts w:ascii="仿宋_GB2312" w:eastAsia="仿宋_GB2312"/>
          <w:szCs w:val="21"/>
        </w:rPr>
        <w:t>1.</w:t>
      </w:r>
      <w:r w:rsidRPr="002117B4">
        <w:rPr>
          <w:rFonts w:ascii="仿宋_GB2312" w:eastAsia="仿宋_GB2312" w:hint="eastAsia"/>
          <w:szCs w:val="21"/>
        </w:rPr>
        <w:t>不选考英语（二）的考生不能申请学士学位。</w:t>
      </w:r>
    </w:p>
    <w:p w:rsidR="00087173" w:rsidRPr="002117B4" w:rsidRDefault="00087173" w:rsidP="00275791">
      <w:pPr>
        <w:spacing w:afterLines="50" w:after="156" w:line="286" w:lineRule="exact"/>
        <w:jc w:val="left"/>
        <w:rPr>
          <w:rFonts w:ascii="仿宋_GB2312" w:eastAsia="仿宋_GB2312"/>
          <w:szCs w:val="21"/>
        </w:rPr>
      </w:pPr>
      <w:r w:rsidRPr="002117B4">
        <w:rPr>
          <w:rFonts w:ascii="仿宋_GB2312" w:eastAsia="仿宋_GB2312"/>
          <w:szCs w:val="21"/>
        </w:rPr>
        <w:t xml:space="preserve">      2.</w:t>
      </w:r>
      <w:r w:rsidRPr="002117B4">
        <w:rPr>
          <w:rFonts w:ascii="仿宋_GB2312" w:eastAsia="仿宋_GB2312" w:hint="eastAsia"/>
          <w:szCs w:val="21"/>
        </w:rPr>
        <w:t>表中“</w:t>
      </w:r>
      <w:r w:rsidRPr="002117B4">
        <w:rPr>
          <w:rFonts w:ascii="仿宋_GB2312" w:eastAsia="仿宋_GB2312" w:hAnsi="宋体" w:hint="eastAsia"/>
          <w:szCs w:val="21"/>
        </w:rPr>
        <w:t>★</w:t>
      </w:r>
      <w:r w:rsidRPr="002117B4">
        <w:rPr>
          <w:rFonts w:ascii="仿宋_GB2312" w:eastAsia="仿宋_GB2312" w:hint="eastAsia"/>
          <w:szCs w:val="21"/>
        </w:rPr>
        <w:t>”标注课程为我校选考课程。</w:t>
      </w:r>
    </w:p>
    <w:p w:rsidR="00087173" w:rsidRPr="002117B4" w:rsidRDefault="00087173" w:rsidP="002117B4">
      <w:pPr>
        <w:spacing w:line="286" w:lineRule="exact"/>
        <w:ind w:firstLineChars="196" w:firstLine="413"/>
        <w:jc w:val="left"/>
        <w:rPr>
          <w:rFonts w:ascii="仿宋_GB2312" w:eastAsia="仿宋_GB2312"/>
          <w:b/>
          <w:szCs w:val="21"/>
        </w:rPr>
      </w:pPr>
      <w:r w:rsidRPr="002117B4">
        <w:rPr>
          <w:rFonts w:ascii="仿宋_GB2312" w:eastAsia="仿宋_GB2312"/>
          <w:b/>
          <w:szCs w:val="21"/>
        </w:rPr>
        <w:t>2.</w:t>
      </w:r>
      <w:r w:rsidRPr="002117B4">
        <w:rPr>
          <w:rFonts w:ascii="仿宋_GB2312" w:eastAsia="仿宋_GB2312" w:hint="eastAsia"/>
          <w:b/>
          <w:szCs w:val="21"/>
        </w:rPr>
        <w:t>学前教育（独立本科段）专业考试计划（专业代码：</w:t>
      </w:r>
      <w:r w:rsidRPr="002117B4">
        <w:rPr>
          <w:rFonts w:ascii="仿宋_GB2312" w:eastAsia="仿宋_GB2312"/>
          <w:b/>
          <w:szCs w:val="21"/>
        </w:rPr>
        <w:t>B040102</w:t>
      </w:r>
      <w:r w:rsidRPr="002117B4">
        <w:rPr>
          <w:rFonts w:ascii="仿宋_GB2312" w:eastAsia="仿宋_GB2312" w:hint="eastAsia"/>
          <w:b/>
          <w:szCs w:val="21"/>
        </w:rPr>
        <w:t>）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1097"/>
        <w:gridCol w:w="1287"/>
        <w:gridCol w:w="1953"/>
        <w:gridCol w:w="5040"/>
        <w:gridCol w:w="1260"/>
        <w:gridCol w:w="1134"/>
      </w:tblGrid>
      <w:tr w:rsidR="00087173" w:rsidRPr="002117B4" w:rsidTr="002117B4">
        <w:trPr>
          <w:trHeight w:val="379"/>
        </w:trPr>
        <w:tc>
          <w:tcPr>
            <w:tcW w:w="1908" w:type="dxa"/>
            <w:gridSpan w:val="2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课程类别</w:t>
            </w: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课程代码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课程名称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117B4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087173" w:rsidRPr="002117B4" w:rsidTr="002117B4">
        <w:tc>
          <w:tcPr>
            <w:tcW w:w="811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必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097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公共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基础课</w:t>
            </w: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01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03708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中国近现代史纲要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rPr>
          <w:trHeight w:val="357"/>
        </w:trPr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02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03709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马克思主义基本原理概论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专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业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核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00385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学前卫生学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04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00394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幼儿园课程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05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00398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学前教育原理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06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00882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学前教育心理学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07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03657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学前教育研究方法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08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12350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儿童发展理论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09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12657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幼儿教师教研指导（实践）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 w:val="restart"/>
            <w:vAlign w:val="center"/>
          </w:tcPr>
          <w:p w:rsidR="00087173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选</w:t>
            </w:r>
          </w:p>
          <w:p w:rsidR="00087173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097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推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2117B4">
              <w:rPr>
                <w:rFonts w:ascii="仿宋_GB2312" w:eastAsia="仿宋_GB2312" w:hint="eastAsia"/>
                <w:szCs w:val="21"/>
              </w:rPr>
              <w:t>荐</w:t>
            </w:r>
            <w:proofErr w:type="gramEnd"/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选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考</w:t>
            </w:r>
          </w:p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课</w:t>
            </w: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00015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英语（二）★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1134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选考</w:t>
            </w:r>
            <w:proofErr w:type="gramStart"/>
            <w:r w:rsidRPr="002117B4">
              <w:rPr>
                <w:rFonts w:ascii="仿宋_GB2312" w:eastAsia="仿宋_GB2312" w:hint="eastAsia"/>
                <w:szCs w:val="21"/>
              </w:rPr>
              <w:t>课不得</w:t>
            </w:r>
            <w:proofErr w:type="gramEnd"/>
            <w:r w:rsidRPr="002117B4">
              <w:rPr>
                <w:rFonts w:ascii="仿宋_GB2312" w:eastAsia="仿宋_GB2312" w:hint="eastAsia"/>
                <w:szCs w:val="21"/>
              </w:rPr>
              <w:t>少于</w:t>
            </w:r>
            <w:r w:rsidRPr="002117B4">
              <w:rPr>
                <w:rFonts w:ascii="仿宋_GB2312" w:eastAsia="仿宋_GB2312"/>
                <w:szCs w:val="21"/>
              </w:rPr>
              <w:t>4</w:t>
            </w:r>
            <w:r w:rsidRPr="002117B4">
              <w:rPr>
                <w:rFonts w:ascii="仿宋_GB2312" w:eastAsia="仿宋_GB2312" w:hint="eastAsia"/>
                <w:szCs w:val="21"/>
              </w:rPr>
              <w:t>门、学分不得低于</w:t>
            </w:r>
            <w:r w:rsidRPr="002117B4">
              <w:rPr>
                <w:rFonts w:ascii="仿宋_GB2312" w:eastAsia="仿宋_GB2312"/>
                <w:szCs w:val="21"/>
              </w:rPr>
              <w:t>29</w:t>
            </w:r>
            <w:r w:rsidRPr="002117B4">
              <w:rPr>
                <w:rFonts w:ascii="仿宋_GB2312" w:eastAsia="仿宋_GB2312" w:hint="eastAsia"/>
                <w:szCs w:val="21"/>
              </w:rPr>
              <w:t>学分。</w:t>
            </w: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00387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幼儿园组织与管理</w:t>
            </w:r>
            <w:r w:rsidRPr="002117B4">
              <w:rPr>
                <w:rFonts w:ascii="仿宋_GB2312" w:eastAsia="仿宋_GB2312" w:hAnsi="宋体" w:hint="eastAsia"/>
                <w:szCs w:val="21"/>
              </w:rPr>
              <w:t>★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00401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学前比较教育</w:t>
            </w:r>
            <w:r w:rsidRPr="002117B4">
              <w:rPr>
                <w:rFonts w:ascii="仿宋_GB2312" w:eastAsia="仿宋_GB2312" w:hAnsi="宋体" w:hint="eastAsia"/>
                <w:szCs w:val="21"/>
              </w:rPr>
              <w:t>★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00402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学前教育史</w:t>
            </w:r>
            <w:r w:rsidRPr="002117B4">
              <w:rPr>
                <w:rFonts w:ascii="仿宋_GB2312" w:eastAsia="仿宋_GB2312" w:hAnsi="宋体" w:hint="eastAsia"/>
                <w:szCs w:val="21"/>
              </w:rPr>
              <w:t>★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14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02316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计算机应用技术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02317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计算机应用技术（实践）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12351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低幼儿童文学名著导读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12353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学前儿童心理健康与辅导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17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30007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学前儿童发展评估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30008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家长工作与家园沟通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811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30009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幼儿园班级管理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1908" w:type="dxa"/>
            <w:gridSpan w:val="2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毕业环节</w:t>
            </w:r>
          </w:p>
        </w:tc>
        <w:tc>
          <w:tcPr>
            <w:tcW w:w="1287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1953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10224</w:t>
            </w:r>
          </w:p>
        </w:tc>
        <w:tc>
          <w:tcPr>
            <w:tcW w:w="504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学前教育毕业论文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87173" w:rsidRPr="002117B4" w:rsidTr="002117B4">
        <w:tc>
          <w:tcPr>
            <w:tcW w:w="10188" w:type="dxa"/>
            <w:gridSpan w:val="5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 w:hint="eastAsia"/>
                <w:szCs w:val="21"/>
              </w:rPr>
              <w:t>总学分</w:t>
            </w:r>
          </w:p>
        </w:tc>
        <w:tc>
          <w:tcPr>
            <w:tcW w:w="1260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  <w:r w:rsidRPr="002117B4">
              <w:rPr>
                <w:rFonts w:ascii="仿宋_GB2312" w:eastAsia="仿宋_GB2312"/>
                <w:szCs w:val="21"/>
              </w:rPr>
              <w:t>70</w:t>
            </w:r>
          </w:p>
        </w:tc>
        <w:tc>
          <w:tcPr>
            <w:tcW w:w="1134" w:type="dxa"/>
            <w:vAlign w:val="center"/>
          </w:tcPr>
          <w:p w:rsidR="00087173" w:rsidRPr="002117B4" w:rsidRDefault="00087173" w:rsidP="002117B4">
            <w:pPr>
              <w:spacing w:line="286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87173" w:rsidRPr="002117B4" w:rsidRDefault="00087173" w:rsidP="002117B4">
      <w:pPr>
        <w:spacing w:line="286" w:lineRule="exact"/>
        <w:rPr>
          <w:rFonts w:ascii="仿宋_GB2312" w:eastAsia="仿宋_GB2312"/>
          <w:szCs w:val="21"/>
        </w:rPr>
      </w:pPr>
      <w:r w:rsidRPr="002117B4">
        <w:rPr>
          <w:rFonts w:ascii="仿宋_GB2312" w:eastAsia="仿宋_GB2312" w:hint="eastAsia"/>
          <w:szCs w:val="21"/>
        </w:rPr>
        <w:t>说明：</w:t>
      </w:r>
      <w:r w:rsidRPr="002117B4">
        <w:rPr>
          <w:rFonts w:ascii="仿宋_GB2312" w:eastAsia="仿宋_GB2312"/>
          <w:szCs w:val="21"/>
        </w:rPr>
        <w:t>1.</w:t>
      </w:r>
      <w:r w:rsidRPr="002117B4">
        <w:rPr>
          <w:rFonts w:ascii="仿宋_GB2312" w:eastAsia="仿宋_GB2312" w:hint="eastAsia"/>
          <w:szCs w:val="21"/>
        </w:rPr>
        <w:t>不选考英语（二）的考生不能申请学士学位。</w:t>
      </w:r>
    </w:p>
    <w:p w:rsidR="00087173" w:rsidRPr="002117B4" w:rsidRDefault="00087173" w:rsidP="002117B4">
      <w:pPr>
        <w:spacing w:line="286" w:lineRule="exact"/>
        <w:rPr>
          <w:rFonts w:ascii="仿宋_GB2312" w:eastAsia="仿宋_GB2312"/>
          <w:szCs w:val="21"/>
        </w:rPr>
      </w:pPr>
      <w:r w:rsidRPr="002117B4">
        <w:rPr>
          <w:rFonts w:ascii="仿宋_GB2312" w:eastAsia="仿宋_GB2312"/>
          <w:szCs w:val="21"/>
        </w:rPr>
        <w:t xml:space="preserve">      2.</w:t>
      </w:r>
      <w:r w:rsidRPr="002117B4">
        <w:rPr>
          <w:rFonts w:ascii="仿宋_GB2312" w:eastAsia="仿宋_GB2312" w:hint="eastAsia"/>
          <w:szCs w:val="21"/>
        </w:rPr>
        <w:t>表中“</w:t>
      </w:r>
      <w:r w:rsidRPr="002117B4">
        <w:rPr>
          <w:rFonts w:ascii="仿宋_GB2312" w:eastAsia="仿宋_GB2312" w:hAnsi="宋体" w:hint="eastAsia"/>
          <w:szCs w:val="21"/>
        </w:rPr>
        <w:t>★</w:t>
      </w:r>
      <w:r w:rsidRPr="002117B4">
        <w:rPr>
          <w:rFonts w:ascii="仿宋_GB2312" w:eastAsia="仿宋_GB2312" w:hint="eastAsia"/>
          <w:szCs w:val="21"/>
        </w:rPr>
        <w:t>”标注课程为我校选考课程。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黑体" w:eastAsia="黑体" w:hAnsi="黑体"/>
          <w:szCs w:val="21"/>
        </w:rPr>
      </w:pPr>
      <w:r w:rsidRPr="002117B4">
        <w:rPr>
          <w:rFonts w:ascii="黑体" w:eastAsia="黑体" w:hAnsi="黑体" w:hint="eastAsia"/>
          <w:szCs w:val="21"/>
        </w:rPr>
        <w:lastRenderedPageBreak/>
        <w:t>二、招生对象及条件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我校在读各专业</w:t>
      </w:r>
      <w:r w:rsidR="0023533F">
        <w:rPr>
          <w:rFonts w:ascii="仿宋_GB2312" w:eastAsia="仿宋_GB2312" w:hAnsi="Times New Roman" w:hint="eastAsia"/>
          <w:szCs w:val="21"/>
        </w:rPr>
        <w:t>一</w:t>
      </w:r>
      <w:r w:rsidR="006A7929">
        <w:rPr>
          <w:rFonts w:ascii="仿宋_GB2312" w:eastAsia="仿宋_GB2312" w:hAnsi="Times New Roman" w:hint="eastAsia"/>
          <w:szCs w:val="21"/>
        </w:rPr>
        <w:t>年级学生</w:t>
      </w:r>
      <w:r w:rsidRPr="002117B4">
        <w:rPr>
          <w:rFonts w:ascii="仿宋_GB2312" w:eastAsia="仿宋_GB2312" w:hAnsi="Times New Roman" w:hint="eastAsia"/>
          <w:szCs w:val="21"/>
        </w:rPr>
        <w:t>均可报读。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黑体" w:eastAsia="黑体" w:hAnsi="黑体"/>
          <w:szCs w:val="21"/>
        </w:rPr>
      </w:pPr>
      <w:r w:rsidRPr="002117B4">
        <w:rPr>
          <w:rFonts w:ascii="黑体" w:eastAsia="黑体" w:hAnsi="黑体" w:hint="eastAsia"/>
          <w:szCs w:val="21"/>
        </w:rPr>
        <w:t>三、教学管理和学习形式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1.</w:t>
      </w:r>
      <w:r w:rsidRPr="002117B4">
        <w:rPr>
          <w:rFonts w:ascii="仿宋_GB2312" w:eastAsia="仿宋_GB2312" w:hAnsi="Times New Roman" w:hint="eastAsia"/>
          <w:szCs w:val="21"/>
        </w:rPr>
        <w:t>教学管理：学生修完规定课程并经考试合格，由省考委和主办高校共同颁发毕业证书，国家承认学历，教育部统一上网电子注册，符合条件者可申请学士学位，享受全日制普通高校毕业生的同等待遇。毕业证书在中国高等教育学生信息网、中国教育考试网均可查询，并获联合国教科文组织及世界许多国家认可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2.</w:t>
      </w:r>
      <w:r w:rsidRPr="002117B4">
        <w:rPr>
          <w:rFonts w:ascii="仿宋_GB2312" w:eastAsia="仿宋_GB2312" w:hAnsi="Times New Roman" w:hint="eastAsia"/>
          <w:szCs w:val="21"/>
        </w:rPr>
        <w:t>学习形式：采取自学和集中授课辅导相结合的方式进行。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（</w:t>
      </w:r>
      <w:r w:rsidRPr="002117B4">
        <w:rPr>
          <w:rFonts w:ascii="仿宋_GB2312" w:eastAsia="仿宋_GB2312" w:hAnsi="Times New Roman"/>
          <w:szCs w:val="21"/>
        </w:rPr>
        <w:t>1</w:t>
      </w:r>
      <w:r w:rsidRPr="002117B4">
        <w:rPr>
          <w:rFonts w:ascii="仿宋_GB2312" w:eastAsia="仿宋_GB2312" w:hAnsi="Times New Roman" w:hint="eastAsia"/>
          <w:szCs w:val="21"/>
        </w:rPr>
        <w:t>）湖南师范大学根据全国高等教育自学考试计划利用周末集中授课。每学期授课</w:t>
      </w:r>
      <w:r w:rsidRPr="002117B4">
        <w:rPr>
          <w:rFonts w:ascii="仿宋_GB2312" w:eastAsia="仿宋_GB2312" w:hAnsi="Times New Roman"/>
          <w:szCs w:val="21"/>
        </w:rPr>
        <w:t>2-4</w:t>
      </w:r>
      <w:r w:rsidRPr="002117B4">
        <w:rPr>
          <w:rFonts w:ascii="仿宋_GB2312" w:eastAsia="仿宋_GB2312" w:hAnsi="Times New Roman" w:hint="eastAsia"/>
          <w:szCs w:val="21"/>
        </w:rPr>
        <w:t>门，两年完成所有课程的授课。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（</w:t>
      </w:r>
      <w:r w:rsidRPr="002117B4">
        <w:rPr>
          <w:rFonts w:ascii="仿宋_GB2312" w:eastAsia="仿宋_GB2312" w:hAnsi="Times New Roman"/>
          <w:szCs w:val="21"/>
        </w:rPr>
        <w:t>2</w:t>
      </w:r>
      <w:r w:rsidRPr="002117B4">
        <w:rPr>
          <w:rFonts w:ascii="仿宋_GB2312" w:eastAsia="仿宋_GB2312" w:hAnsi="Times New Roman" w:hint="eastAsia"/>
          <w:szCs w:val="21"/>
        </w:rPr>
        <w:t>）网络助学过程性考核与学分认定学习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实施过程性考核和学分认定是我省自学考试改革的一项新举措。过程性考核课程主要在“专业核心课”中选取，公共基础课程和选考课程实行学分认定的办法。过程性考核课程成绩分三项计算</w:t>
      </w:r>
      <w:r w:rsidRPr="002117B4">
        <w:rPr>
          <w:rFonts w:ascii="仿宋_GB2312" w:eastAsia="仿宋_GB2312" w:hAnsi="Times New Roman"/>
          <w:szCs w:val="21"/>
        </w:rPr>
        <w:t>:</w:t>
      </w:r>
      <w:r w:rsidRPr="002117B4">
        <w:rPr>
          <w:rFonts w:ascii="仿宋_GB2312" w:eastAsia="仿宋_GB2312" w:hAnsi="Times New Roman" w:hint="eastAsia"/>
          <w:szCs w:val="21"/>
        </w:rPr>
        <w:t>综合出勤率、平时作业成绩、期末考试成绩。考生课程成绩按百分制计分，过程性考核成绩原则上满分为</w:t>
      </w:r>
      <w:r w:rsidRPr="002117B4">
        <w:rPr>
          <w:rFonts w:ascii="仿宋_GB2312" w:eastAsia="仿宋_GB2312" w:hAnsi="Times New Roman"/>
          <w:szCs w:val="21"/>
        </w:rPr>
        <w:t>30</w:t>
      </w:r>
      <w:r w:rsidRPr="002117B4">
        <w:rPr>
          <w:rFonts w:ascii="仿宋_GB2312" w:eastAsia="仿宋_GB2312" w:hAnsi="Times New Roman" w:hint="eastAsia"/>
          <w:szCs w:val="21"/>
        </w:rPr>
        <w:t>分。考生课程成绩＝过程性考核成绩×</w:t>
      </w:r>
      <w:r w:rsidRPr="002117B4">
        <w:rPr>
          <w:rFonts w:ascii="仿宋_GB2312" w:eastAsia="仿宋_GB2312" w:hAnsi="Times New Roman"/>
          <w:szCs w:val="21"/>
        </w:rPr>
        <w:t>30%+</w:t>
      </w:r>
      <w:r w:rsidRPr="002117B4">
        <w:rPr>
          <w:rFonts w:ascii="仿宋_GB2312" w:eastAsia="仿宋_GB2312" w:hAnsi="Times New Roman" w:hint="eastAsia"/>
          <w:szCs w:val="21"/>
        </w:rPr>
        <w:t>统考成绩×</w:t>
      </w:r>
      <w:r w:rsidRPr="002117B4">
        <w:rPr>
          <w:rFonts w:ascii="仿宋_GB2312" w:eastAsia="仿宋_GB2312" w:hAnsi="Times New Roman"/>
          <w:szCs w:val="21"/>
        </w:rPr>
        <w:t>70%</w:t>
      </w:r>
      <w:r w:rsidRPr="002117B4">
        <w:rPr>
          <w:rFonts w:ascii="仿宋_GB2312" w:eastAsia="仿宋_GB2312" w:hAnsi="Times New Roman" w:hint="eastAsia"/>
          <w:szCs w:val="21"/>
        </w:rPr>
        <w:t>。学分认定成绩按百分制计分，原则上满分为</w:t>
      </w:r>
      <w:r w:rsidRPr="002117B4">
        <w:rPr>
          <w:rFonts w:ascii="仿宋_GB2312" w:eastAsia="仿宋_GB2312" w:hAnsi="Times New Roman"/>
          <w:szCs w:val="21"/>
        </w:rPr>
        <w:t>40</w:t>
      </w:r>
      <w:r w:rsidRPr="002117B4">
        <w:rPr>
          <w:rFonts w:ascii="仿宋_GB2312" w:eastAsia="仿宋_GB2312" w:hAnsi="Times New Roman" w:hint="eastAsia"/>
          <w:szCs w:val="21"/>
        </w:rPr>
        <w:t>分，考生课程成绩＝学分认定成绩×</w:t>
      </w:r>
      <w:r w:rsidRPr="002117B4">
        <w:rPr>
          <w:rFonts w:ascii="仿宋_GB2312" w:eastAsia="仿宋_GB2312" w:hAnsi="Times New Roman"/>
          <w:szCs w:val="21"/>
        </w:rPr>
        <w:t>40%+</w:t>
      </w:r>
      <w:r w:rsidRPr="002117B4">
        <w:rPr>
          <w:rFonts w:ascii="仿宋_GB2312" w:eastAsia="仿宋_GB2312" w:hAnsi="Times New Roman" w:hint="eastAsia"/>
          <w:szCs w:val="21"/>
        </w:rPr>
        <w:t>统考成绩×</w:t>
      </w:r>
      <w:r w:rsidRPr="002117B4">
        <w:rPr>
          <w:rFonts w:ascii="仿宋_GB2312" w:eastAsia="仿宋_GB2312" w:hAnsi="Times New Roman"/>
          <w:szCs w:val="21"/>
        </w:rPr>
        <w:t>60%</w:t>
      </w:r>
      <w:r w:rsidRPr="002117B4">
        <w:rPr>
          <w:rFonts w:ascii="仿宋_GB2312" w:eastAsia="仿宋_GB2312" w:hAnsi="Times New Roman" w:hint="eastAsia"/>
          <w:szCs w:val="21"/>
        </w:rPr>
        <w:t>。过程性考核成绩和学分认定成绩低于统考成绩时，以统考成绩为准。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网络助学过程性考核学习由学生（使用电脑或智能手机）登录网址</w:t>
      </w:r>
      <w:hyperlink r:id="rId8" w:history="1">
        <w:r w:rsidRPr="002117B4">
          <w:rPr>
            <w:rStyle w:val="a9"/>
            <w:rFonts w:ascii="仿宋_GB2312" w:eastAsia="仿宋_GB2312" w:hAnsi="Times New Roman"/>
            <w:szCs w:val="21"/>
          </w:rPr>
          <w:t>http://hnilearning.edu-edu.com.cn/hn/hunnu/quanrizhi/</w:t>
        </w:r>
      </w:hyperlink>
      <w:r w:rsidRPr="002117B4">
        <w:rPr>
          <w:rFonts w:ascii="仿宋_GB2312" w:eastAsia="仿宋_GB2312" w:hAnsi="Times New Roman" w:hint="eastAsia"/>
          <w:szCs w:val="21"/>
        </w:rPr>
        <w:t>进入，按照学习指南进入过程性学习环节。网络过程性学习要求学生每门课程学习累计</w:t>
      </w:r>
      <w:r w:rsidRPr="002117B4">
        <w:rPr>
          <w:rFonts w:ascii="仿宋_GB2312" w:eastAsia="仿宋_GB2312" w:hAnsi="Times New Roman"/>
          <w:szCs w:val="21"/>
        </w:rPr>
        <w:t>8-10</w:t>
      </w:r>
      <w:r w:rsidRPr="002117B4">
        <w:rPr>
          <w:rFonts w:ascii="仿宋_GB2312" w:eastAsia="仿宋_GB2312" w:hAnsi="Times New Roman" w:hint="eastAsia"/>
          <w:szCs w:val="21"/>
        </w:rPr>
        <w:t>小时左右，完成课程学习、平时作业、期末考试等内容。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网络学分认定学习由学生（使用电脑或智能手机）登录网址</w:t>
      </w:r>
      <w:hyperlink r:id="rId9" w:history="1">
        <w:r w:rsidRPr="002117B4">
          <w:rPr>
            <w:rStyle w:val="a9"/>
            <w:rFonts w:ascii="仿宋_GB2312" w:eastAsia="仿宋_GB2312" w:hAnsi="Times New Roman"/>
            <w:szCs w:val="21"/>
          </w:rPr>
          <w:t>http://hnilearning.edu-edu.com.cn/hn/hunnu/xuefen/</w:t>
        </w:r>
      </w:hyperlink>
      <w:r w:rsidRPr="002117B4">
        <w:rPr>
          <w:rFonts w:ascii="仿宋_GB2312" w:eastAsia="仿宋_GB2312" w:hAnsi="Times New Roman" w:hint="eastAsia"/>
          <w:szCs w:val="21"/>
        </w:rPr>
        <w:t>进入，按照考核指南进入网络学分认定考核。网络学分认定内容由五套平时训练和一次认定考试组成</w:t>
      </w:r>
      <w:r w:rsidR="00821D4F">
        <w:rPr>
          <w:rFonts w:ascii="仿宋_GB2312" w:eastAsia="仿宋_GB2312" w:hAnsi="Times New Roman" w:hint="eastAsia"/>
          <w:szCs w:val="21"/>
        </w:rPr>
        <w:t>，认定考试由湖南省教育考试</w:t>
      </w:r>
      <w:proofErr w:type="gramStart"/>
      <w:r w:rsidR="00821D4F">
        <w:rPr>
          <w:rFonts w:ascii="仿宋_GB2312" w:eastAsia="仿宋_GB2312" w:hAnsi="Times New Roman" w:hint="eastAsia"/>
          <w:szCs w:val="21"/>
        </w:rPr>
        <w:t>院统一</w:t>
      </w:r>
      <w:proofErr w:type="gramEnd"/>
      <w:r w:rsidR="00821D4F">
        <w:rPr>
          <w:rFonts w:ascii="仿宋_GB2312" w:eastAsia="仿宋_GB2312" w:hAnsi="Times New Roman" w:hint="eastAsia"/>
          <w:szCs w:val="21"/>
        </w:rPr>
        <w:t>安排。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黑体" w:eastAsia="黑体" w:hAnsi="黑体"/>
          <w:szCs w:val="21"/>
        </w:rPr>
      </w:pPr>
      <w:r w:rsidRPr="002117B4">
        <w:rPr>
          <w:rFonts w:ascii="黑体" w:eastAsia="黑体" w:hAnsi="黑体" w:hint="eastAsia"/>
          <w:szCs w:val="21"/>
        </w:rPr>
        <w:t>四、收费项目及标准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1.</w:t>
      </w:r>
      <w:r w:rsidRPr="002117B4">
        <w:rPr>
          <w:rFonts w:ascii="仿宋_GB2312" w:eastAsia="仿宋_GB2312" w:hAnsi="Times New Roman" w:hint="eastAsia"/>
          <w:szCs w:val="21"/>
        </w:rPr>
        <w:t>学费：</w:t>
      </w:r>
      <w:r w:rsidRPr="002117B4">
        <w:rPr>
          <w:rFonts w:ascii="仿宋_GB2312" w:eastAsia="仿宋_GB2312" w:hAnsi="Times New Roman"/>
          <w:szCs w:val="21"/>
        </w:rPr>
        <w:t>2600</w:t>
      </w:r>
      <w:r w:rsidRPr="002117B4">
        <w:rPr>
          <w:rFonts w:ascii="仿宋_GB2312" w:eastAsia="仿宋_GB2312" w:hAnsi="Times New Roman" w:hint="eastAsia"/>
          <w:szCs w:val="21"/>
        </w:rPr>
        <w:t>元</w:t>
      </w:r>
      <w:r w:rsidRPr="002117B4">
        <w:rPr>
          <w:rFonts w:ascii="仿宋_GB2312" w:eastAsia="仿宋_GB2312" w:hAnsi="Times New Roman"/>
          <w:szCs w:val="21"/>
        </w:rPr>
        <w:t>/</w:t>
      </w:r>
      <w:r w:rsidRPr="002117B4">
        <w:rPr>
          <w:rFonts w:ascii="仿宋_GB2312" w:eastAsia="仿宋_GB2312" w:hAnsi="Times New Roman" w:hint="eastAsia"/>
          <w:szCs w:val="21"/>
        </w:rPr>
        <w:t>年，按年收取，共收</w:t>
      </w:r>
      <w:r w:rsidRPr="002117B4">
        <w:rPr>
          <w:rFonts w:ascii="仿宋_GB2312" w:eastAsia="仿宋_GB2312" w:hAnsi="Times New Roman"/>
          <w:szCs w:val="21"/>
        </w:rPr>
        <w:t>2</w:t>
      </w:r>
      <w:r w:rsidRPr="002117B4">
        <w:rPr>
          <w:rFonts w:ascii="仿宋_GB2312" w:eastAsia="仿宋_GB2312" w:hAnsi="Times New Roman" w:hint="eastAsia"/>
          <w:szCs w:val="21"/>
        </w:rPr>
        <w:t>年。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2.</w:t>
      </w:r>
      <w:r w:rsidRPr="002117B4">
        <w:rPr>
          <w:rFonts w:ascii="仿宋_GB2312" w:eastAsia="仿宋_GB2312" w:hAnsi="Times New Roman" w:hint="eastAsia"/>
          <w:szCs w:val="21"/>
        </w:rPr>
        <w:t>教材费：</w:t>
      </w:r>
      <w:r w:rsidR="006E4EF6" w:rsidRPr="00D300C8">
        <w:rPr>
          <w:rFonts w:ascii="仿宋_GB2312" w:eastAsia="仿宋_GB2312" w:hAnsi="Times New Roman" w:hint="eastAsia"/>
          <w:szCs w:val="21"/>
        </w:rPr>
        <w:t>小学教育专业</w:t>
      </w:r>
      <w:r w:rsidR="00237695">
        <w:rPr>
          <w:rFonts w:ascii="仿宋_GB2312" w:eastAsia="仿宋_GB2312" w:hAnsi="Times New Roman" w:hint="eastAsia"/>
          <w:szCs w:val="21"/>
        </w:rPr>
        <w:t>预收</w:t>
      </w:r>
      <w:r w:rsidR="006E4EF6" w:rsidRPr="00D300C8">
        <w:rPr>
          <w:rFonts w:ascii="仿宋_GB2312" w:eastAsia="仿宋_GB2312" w:hAnsi="Times New Roman" w:hint="eastAsia"/>
          <w:szCs w:val="21"/>
        </w:rPr>
        <w:t>260元，学前教育专业</w:t>
      </w:r>
      <w:r w:rsidR="00237695">
        <w:rPr>
          <w:rFonts w:ascii="仿宋_GB2312" w:eastAsia="仿宋_GB2312" w:hAnsi="Times New Roman" w:hint="eastAsia"/>
          <w:szCs w:val="21"/>
        </w:rPr>
        <w:t>预收</w:t>
      </w:r>
      <w:r w:rsidR="006E4EF6" w:rsidRPr="00D300C8">
        <w:rPr>
          <w:rFonts w:ascii="仿宋_GB2312" w:eastAsia="仿宋_GB2312" w:hAnsi="Times New Roman" w:hint="eastAsia"/>
          <w:szCs w:val="21"/>
        </w:rPr>
        <w:t>300元</w:t>
      </w:r>
      <w:r w:rsidRPr="002117B4">
        <w:rPr>
          <w:rFonts w:ascii="仿宋_GB2312" w:eastAsia="仿宋_GB2312" w:hAnsi="Times New Roman" w:hint="eastAsia"/>
          <w:szCs w:val="21"/>
        </w:rPr>
        <w:t>，按实结算。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3.</w:t>
      </w:r>
      <w:proofErr w:type="gramStart"/>
      <w:r w:rsidRPr="002117B4">
        <w:rPr>
          <w:rFonts w:ascii="仿宋_GB2312" w:eastAsia="仿宋_GB2312" w:hAnsi="Times New Roman" w:hint="eastAsia"/>
          <w:szCs w:val="21"/>
        </w:rPr>
        <w:t>考籍卡制</w:t>
      </w:r>
      <w:proofErr w:type="gramEnd"/>
      <w:r w:rsidRPr="002117B4">
        <w:rPr>
          <w:rFonts w:ascii="仿宋_GB2312" w:eastAsia="仿宋_GB2312" w:hAnsi="Times New Roman" w:hint="eastAsia"/>
          <w:szCs w:val="21"/>
        </w:rPr>
        <w:t>卡费：</w:t>
      </w:r>
      <w:r w:rsidRPr="002117B4">
        <w:rPr>
          <w:rFonts w:ascii="仿宋_GB2312" w:eastAsia="仿宋_GB2312" w:hAnsi="Times New Roman"/>
          <w:szCs w:val="21"/>
        </w:rPr>
        <w:t>20</w:t>
      </w:r>
      <w:r w:rsidRPr="002117B4">
        <w:rPr>
          <w:rFonts w:ascii="仿宋_GB2312" w:eastAsia="仿宋_GB2312" w:hAnsi="Times New Roman" w:hint="eastAsia"/>
          <w:szCs w:val="21"/>
        </w:rPr>
        <w:t>元，</w:t>
      </w:r>
      <w:r w:rsidR="00062AF9">
        <w:rPr>
          <w:rFonts w:ascii="仿宋_GB2312" w:eastAsia="仿宋_GB2312" w:hAnsi="Times New Roman" w:hint="eastAsia"/>
          <w:szCs w:val="21"/>
        </w:rPr>
        <w:t>第一次报考时上网自行缴费</w:t>
      </w:r>
      <w:r w:rsidRPr="002117B4">
        <w:rPr>
          <w:rFonts w:ascii="仿宋_GB2312" w:eastAsia="仿宋_GB2312" w:hAnsi="Times New Roman" w:hint="eastAsia"/>
          <w:szCs w:val="21"/>
        </w:rPr>
        <w:t>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4.</w:t>
      </w:r>
      <w:proofErr w:type="gramStart"/>
      <w:r w:rsidRPr="002117B4">
        <w:rPr>
          <w:rFonts w:ascii="仿宋_GB2312" w:eastAsia="仿宋_GB2312" w:hAnsi="Times New Roman" w:hint="eastAsia"/>
          <w:szCs w:val="21"/>
        </w:rPr>
        <w:t>考籍卡信息采集</w:t>
      </w:r>
      <w:proofErr w:type="gramEnd"/>
      <w:r w:rsidRPr="002117B4">
        <w:rPr>
          <w:rFonts w:ascii="仿宋_GB2312" w:eastAsia="仿宋_GB2312" w:hAnsi="Times New Roman" w:hint="eastAsia"/>
          <w:szCs w:val="21"/>
        </w:rPr>
        <w:t>费：</w:t>
      </w:r>
      <w:r w:rsidRPr="002117B4">
        <w:rPr>
          <w:rFonts w:ascii="仿宋_GB2312" w:eastAsia="仿宋_GB2312" w:hAnsi="Times New Roman"/>
          <w:szCs w:val="21"/>
        </w:rPr>
        <w:t>20</w:t>
      </w:r>
      <w:r w:rsidRPr="002117B4">
        <w:rPr>
          <w:rFonts w:ascii="仿宋_GB2312" w:eastAsia="仿宋_GB2312" w:hAnsi="Times New Roman" w:hint="eastAsia"/>
          <w:szCs w:val="21"/>
        </w:rPr>
        <w:t>元，第一年收取。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5.</w:t>
      </w:r>
      <w:r w:rsidRPr="002117B4">
        <w:rPr>
          <w:rFonts w:ascii="仿宋_GB2312" w:eastAsia="仿宋_GB2312" w:hAnsi="Times New Roman" w:hint="eastAsia"/>
          <w:szCs w:val="21"/>
        </w:rPr>
        <w:t>网络过程性考核与学分认定学习费：网络过程性考核</w:t>
      </w:r>
      <w:r w:rsidRPr="002117B4">
        <w:rPr>
          <w:rFonts w:ascii="仿宋_GB2312" w:eastAsia="仿宋_GB2312" w:hAnsi="Times New Roman"/>
          <w:szCs w:val="21"/>
        </w:rPr>
        <w:t>58</w:t>
      </w:r>
      <w:r w:rsidRPr="002117B4">
        <w:rPr>
          <w:rFonts w:ascii="仿宋_GB2312" w:eastAsia="仿宋_GB2312" w:hAnsi="Times New Roman" w:hint="eastAsia"/>
          <w:szCs w:val="21"/>
        </w:rPr>
        <w:t>元</w:t>
      </w:r>
      <w:r w:rsidRPr="002117B4">
        <w:rPr>
          <w:rFonts w:ascii="仿宋_GB2312" w:eastAsia="仿宋_GB2312" w:hAnsi="Times New Roman"/>
          <w:szCs w:val="21"/>
        </w:rPr>
        <w:t>/</w:t>
      </w:r>
      <w:r w:rsidRPr="002117B4">
        <w:rPr>
          <w:rFonts w:ascii="仿宋_GB2312" w:eastAsia="仿宋_GB2312" w:hAnsi="Times New Roman" w:hint="eastAsia"/>
          <w:szCs w:val="21"/>
        </w:rPr>
        <w:t>门，网络过程学分认定</w:t>
      </w:r>
      <w:r w:rsidRPr="002117B4">
        <w:rPr>
          <w:rFonts w:ascii="仿宋_GB2312" w:eastAsia="仿宋_GB2312" w:hAnsi="Times New Roman"/>
          <w:szCs w:val="21"/>
        </w:rPr>
        <w:t>30</w:t>
      </w:r>
      <w:r w:rsidRPr="002117B4">
        <w:rPr>
          <w:rFonts w:ascii="仿宋_GB2312" w:eastAsia="仿宋_GB2312" w:hAnsi="Times New Roman" w:hint="eastAsia"/>
          <w:szCs w:val="21"/>
        </w:rPr>
        <w:t>元</w:t>
      </w:r>
      <w:r w:rsidRPr="002117B4">
        <w:rPr>
          <w:rFonts w:ascii="仿宋_GB2312" w:eastAsia="仿宋_GB2312" w:hAnsi="Times New Roman"/>
          <w:szCs w:val="21"/>
        </w:rPr>
        <w:t>/</w:t>
      </w:r>
      <w:r w:rsidRPr="002117B4">
        <w:rPr>
          <w:rFonts w:ascii="仿宋_GB2312" w:eastAsia="仿宋_GB2312" w:hAnsi="Times New Roman" w:hint="eastAsia"/>
          <w:szCs w:val="21"/>
        </w:rPr>
        <w:t>门（学生自己网上交费）。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6.</w:t>
      </w:r>
      <w:r w:rsidRPr="002117B4">
        <w:rPr>
          <w:rFonts w:ascii="仿宋_GB2312" w:eastAsia="仿宋_GB2312" w:hAnsi="Times New Roman" w:hint="eastAsia"/>
          <w:szCs w:val="21"/>
        </w:rPr>
        <w:t>报考费：</w:t>
      </w:r>
      <w:r w:rsidRPr="002117B4">
        <w:rPr>
          <w:rFonts w:ascii="仿宋_GB2312" w:eastAsia="仿宋_GB2312" w:hAnsi="Times New Roman"/>
          <w:szCs w:val="21"/>
        </w:rPr>
        <w:t>48</w:t>
      </w:r>
      <w:r w:rsidRPr="002117B4">
        <w:rPr>
          <w:rFonts w:ascii="仿宋_GB2312" w:eastAsia="仿宋_GB2312" w:hAnsi="Times New Roman" w:hint="eastAsia"/>
          <w:szCs w:val="21"/>
        </w:rPr>
        <w:t>元</w:t>
      </w:r>
      <w:r w:rsidRPr="002117B4">
        <w:rPr>
          <w:rFonts w:ascii="仿宋_GB2312" w:eastAsia="仿宋_GB2312" w:hAnsi="Times New Roman"/>
          <w:szCs w:val="21"/>
        </w:rPr>
        <w:t>/</w:t>
      </w:r>
      <w:r w:rsidRPr="002117B4">
        <w:rPr>
          <w:rFonts w:ascii="仿宋_GB2312" w:eastAsia="仿宋_GB2312" w:hAnsi="Times New Roman" w:hint="eastAsia"/>
          <w:szCs w:val="21"/>
        </w:rPr>
        <w:t>门（每次报考时收取）。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7.</w:t>
      </w:r>
      <w:r w:rsidRPr="002117B4">
        <w:rPr>
          <w:rFonts w:ascii="仿宋_GB2312" w:eastAsia="仿宋_GB2312" w:hAnsi="Times New Roman" w:hint="eastAsia"/>
          <w:szCs w:val="21"/>
        </w:rPr>
        <w:t>本科毕业证审定费：</w:t>
      </w:r>
      <w:r w:rsidRPr="002117B4">
        <w:rPr>
          <w:rFonts w:ascii="仿宋_GB2312" w:eastAsia="仿宋_GB2312" w:hAnsi="Times New Roman"/>
          <w:szCs w:val="21"/>
        </w:rPr>
        <w:t>90</w:t>
      </w:r>
      <w:r w:rsidRPr="002117B4">
        <w:rPr>
          <w:rFonts w:ascii="仿宋_GB2312" w:eastAsia="仿宋_GB2312" w:hAnsi="Times New Roman" w:hint="eastAsia"/>
          <w:szCs w:val="21"/>
        </w:rPr>
        <w:t>元（申报本科毕业证时收取）。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黑体" w:eastAsia="黑体" w:hAnsi="黑体"/>
          <w:szCs w:val="21"/>
        </w:rPr>
      </w:pPr>
      <w:r w:rsidRPr="002117B4">
        <w:rPr>
          <w:rFonts w:ascii="黑体" w:eastAsia="黑体" w:hAnsi="黑体" w:hint="eastAsia"/>
          <w:szCs w:val="21"/>
        </w:rPr>
        <w:t>五、报名时间、地点、方式和咨询电话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/>
          <w:szCs w:val="21"/>
        </w:rPr>
        <w:t>1.</w:t>
      </w:r>
      <w:r w:rsidRPr="002117B4">
        <w:rPr>
          <w:rFonts w:ascii="仿宋_GB2312" w:eastAsia="仿宋_GB2312" w:hAnsi="Times New Roman" w:hint="eastAsia"/>
          <w:szCs w:val="21"/>
        </w:rPr>
        <w:t>报名时间：</w:t>
      </w:r>
      <w:r w:rsidRPr="002117B4">
        <w:rPr>
          <w:rFonts w:ascii="仿宋_GB2312" w:eastAsia="仿宋_GB2312" w:hAnsi="Times New Roman"/>
          <w:szCs w:val="21"/>
        </w:rPr>
        <w:t>201</w:t>
      </w:r>
      <w:r w:rsidR="00D02D57">
        <w:rPr>
          <w:rFonts w:ascii="仿宋_GB2312" w:eastAsia="仿宋_GB2312" w:hAnsi="Times New Roman" w:hint="eastAsia"/>
          <w:szCs w:val="21"/>
        </w:rPr>
        <w:t>9</w:t>
      </w:r>
      <w:r w:rsidRPr="002117B4">
        <w:rPr>
          <w:rFonts w:ascii="仿宋_GB2312" w:eastAsia="仿宋_GB2312" w:hAnsi="Times New Roman" w:hint="eastAsia"/>
          <w:szCs w:val="21"/>
        </w:rPr>
        <w:t>年</w:t>
      </w:r>
      <w:r w:rsidRPr="002117B4">
        <w:rPr>
          <w:rFonts w:ascii="仿宋_GB2312" w:eastAsia="仿宋_GB2312" w:hAnsi="Times New Roman"/>
          <w:szCs w:val="21"/>
        </w:rPr>
        <w:t>9</w:t>
      </w:r>
      <w:r w:rsidRPr="002117B4">
        <w:rPr>
          <w:rFonts w:ascii="仿宋_GB2312" w:eastAsia="仿宋_GB2312" w:hAnsi="Times New Roman" w:hint="eastAsia"/>
          <w:szCs w:val="21"/>
        </w:rPr>
        <w:t>月</w:t>
      </w:r>
      <w:r w:rsidR="003A5825">
        <w:rPr>
          <w:rFonts w:ascii="仿宋_GB2312" w:eastAsia="仿宋_GB2312" w:hAnsi="Times New Roman" w:hint="eastAsia"/>
          <w:szCs w:val="21"/>
        </w:rPr>
        <w:t>1</w:t>
      </w:r>
      <w:r w:rsidR="00D02D57">
        <w:rPr>
          <w:rFonts w:ascii="仿宋_GB2312" w:eastAsia="仿宋_GB2312" w:hAnsi="Times New Roman" w:hint="eastAsia"/>
          <w:szCs w:val="21"/>
        </w:rPr>
        <w:t>6</w:t>
      </w:r>
      <w:r w:rsidRPr="002117B4">
        <w:rPr>
          <w:rFonts w:ascii="仿宋_GB2312" w:eastAsia="仿宋_GB2312" w:hAnsi="Times New Roman" w:hint="eastAsia"/>
          <w:szCs w:val="21"/>
        </w:rPr>
        <w:t>日至</w:t>
      </w:r>
      <w:r w:rsidRPr="002117B4">
        <w:rPr>
          <w:rFonts w:ascii="仿宋_GB2312" w:eastAsia="仿宋_GB2312" w:hAnsi="Times New Roman"/>
          <w:szCs w:val="21"/>
        </w:rPr>
        <w:t>10</w:t>
      </w:r>
      <w:r w:rsidRPr="002117B4">
        <w:rPr>
          <w:rFonts w:ascii="仿宋_GB2312" w:eastAsia="仿宋_GB2312" w:hAnsi="Times New Roman" w:hint="eastAsia"/>
          <w:szCs w:val="21"/>
        </w:rPr>
        <w:t>月</w:t>
      </w:r>
      <w:r w:rsidR="007D1169">
        <w:rPr>
          <w:rFonts w:ascii="仿宋_GB2312" w:eastAsia="仿宋_GB2312" w:hAnsi="Times New Roman" w:hint="eastAsia"/>
          <w:szCs w:val="21"/>
        </w:rPr>
        <w:t>11</w:t>
      </w:r>
      <w:r w:rsidRPr="002117B4">
        <w:rPr>
          <w:rFonts w:ascii="仿宋_GB2312" w:eastAsia="仿宋_GB2312" w:hAnsi="Times New Roman" w:hint="eastAsia"/>
          <w:szCs w:val="21"/>
        </w:rPr>
        <w:t>日</w:t>
      </w:r>
    </w:p>
    <w:p w:rsidR="00087173" w:rsidRPr="00D300C8" w:rsidRDefault="006E4EF6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2</w:t>
      </w:r>
      <w:r w:rsidR="00087173" w:rsidRPr="002117B4">
        <w:rPr>
          <w:rFonts w:ascii="仿宋_GB2312" w:eastAsia="仿宋_GB2312" w:hAnsi="Times New Roman"/>
          <w:szCs w:val="21"/>
        </w:rPr>
        <w:t>.</w:t>
      </w:r>
      <w:r w:rsidR="00087173" w:rsidRPr="002117B4">
        <w:rPr>
          <w:rFonts w:ascii="仿宋_GB2312" w:eastAsia="仿宋_GB2312" w:hAnsi="Times New Roman" w:hint="eastAsia"/>
          <w:szCs w:val="21"/>
        </w:rPr>
        <w:t>报名方式：携带身份证</w:t>
      </w:r>
      <w:r w:rsidR="00087173" w:rsidRPr="002117B4">
        <w:rPr>
          <w:rFonts w:ascii="仿宋_GB2312" w:eastAsia="仿宋_GB2312" w:hAnsi="宋体" w:hint="eastAsia"/>
          <w:szCs w:val="21"/>
        </w:rPr>
        <w:t>复印件、</w:t>
      </w:r>
      <w:r w:rsidR="00087173" w:rsidRPr="002117B4">
        <w:rPr>
          <w:rFonts w:ascii="仿宋_GB2312" w:eastAsia="仿宋_GB2312" w:hAnsi="宋体"/>
          <w:szCs w:val="21"/>
        </w:rPr>
        <w:t>2</w:t>
      </w:r>
      <w:r w:rsidR="00087173" w:rsidRPr="002117B4">
        <w:rPr>
          <w:rFonts w:ascii="仿宋_GB2312" w:eastAsia="仿宋_GB2312" w:hAnsi="宋体" w:hint="eastAsia"/>
          <w:szCs w:val="21"/>
        </w:rPr>
        <w:t>寸蓝底照片</w:t>
      </w:r>
      <w:r w:rsidR="00275791">
        <w:rPr>
          <w:rFonts w:ascii="仿宋_GB2312" w:eastAsia="仿宋_GB2312" w:hAnsi="宋体" w:hint="eastAsia"/>
          <w:szCs w:val="21"/>
        </w:rPr>
        <w:t>1</w:t>
      </w:r>
      <w:r w:rsidR="00087173" w:rsidRPr="002117B4">
        <w:rPr>
          <w:rFonts w:ascii="仿宋_GB2312" w:eastAsia="仿宋_GB2312" w:hAnsi="宋体" w:hint="eastAsia"/>
          <w:szCs w:val="21"/>
        </w:rPr>
        <w:t>张、</w:t>
      </w:r>
      <w:r w:rsidR="00087173" w:rsidRPr="002117B4">
        <w:rPr>
          <w:rFonts w:ascii="仿宋_GB2312" w:eastAsia="仿宋_GB2312" w:hAnsi="Times New Roman" w:hint="eastAsia"/>
          <w:szCs w:val="21"/>
        </w:rPr>
        <w:t>第一年学费</w:t>
      </w:r>
      <w:r w:rsidR="00087173" w:rsidRPr="002117B4">
        <w:rPr>
          <w:rFonts w:ascii="仿宋_GB2312" w:eastAsia="仿宋_GB2312" w:hAnsi="Times New Roman"/>
          <w:szCs w:val="21"/>
        </w:rPr>
        <w:t>2600</w:t>
      </w:r>
      <w:r w:rsidR="00087173" w:rsidRPr="002117B4">
        <w:rPr>
          <w:rFonts w:ascii="仿宋_GB2312" w:eastAsia="仿宋_GB2312" w:hAnsi="Times New Roman" w:hint="eastAsia"/>
          <w:szCs w:val="21"/>
        </w:rPr>
        <w:t>元，</w:t>
      </w:r>
      <w:proofErr w:type="gramStart"/>
      <w:r w:rsidR="00087173" w:rsidRPr="002117B4">
        <w:rPr>
          <w:rFonts w:ascii="仿宋_GB2312" w:eastAsia="仿宋_GB2312" w:hAnsi="Times New Roman" w:hint="eastAsia"/>
          <w:szCs w:val="21"/>
        </w:rPr>
        <w:t>考籍卡信息采集</w:t>
      </w:r>
      <w:proofErr w:type="gramEnd"/>
      <w:r w:rsidR="00087173" w:rsidRPr="002117B4">
        <w:rPr>
          <w:rFonts w:ascii="仿宋_GB2312" w:eastAsia="仿宋_GB2312" w:hAnsi="Times New Roman" w:hint="eastAsia"/>
          <w:szCs w:val="21"/>
        </w:rPr>
        <w:t>费</w:t>
      </w:r>
      <w:r w:rsidR="00087173" w:rsidRPr="002117B4">
        <w:rPr>
          <w:rFonts w:ascii="仿宋_GB2312" w:eastAsia="仿宋_GB2312" w:hAnsi="Times New Roman"/>
          <w:szCs w:val="21"/>
        </w:rPr>
        <w:t>20</w:t>
      </w:r>
      <w:r w:rsidR="007D1169">
        <w:rPr>
          <w:rFonts w:ascii="仿宋_GB2312" w:eastAsia="仿宋_GB2312" w:hAnsi="Times New Roman" w:hint="eastAsia"/>
          <w:szCs w:val="21"/>
        </w:rPr>
        <w:t>元</w:t>
      </w:r>
      <w:r w:rsidRPr="00D300C8">
        <w:rPr>
          <w:rFonts w:ascii="仿宋_GB2312" w:eastAsia="仿宋_GB2312" w:hAnsi="Times New Roman" w:hint="eastAsia"/>
          <w:szCs w:val="21"/>
        </w:rPr>
        <w:t>、教材费（小学教育专业260元，学前教育专业300元）到</w:t>
      </w:r>
      <w:r w:rsidRPr="00D300C8">
        <w:rPr>
          <w:rFonts w:ascii="仿宋_GB2312" w:eastAsia="仿宋_GB2312" w:hAnsi="宋体" w:hint="eastAsia"/>
          <w:szCs w:val="21"/>
        </w:rPr>
        <w:t>各班班主任和辅导员处报名。</w:t>
      </w:r>
    </w:p>
    <w:p w:rsidR="0073524C" w:rsidRPr="002117B4" w:rsidRDefault="006E4EF6" w:rsidP="0073524C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3</w:t>
      </w:r>
      <w:r w:rsidR="00087173" w:rsidRPr="002117B4">
        <w:rPr>
          <w:rFonts w:ascii="仿宋_GB2312" w:eastAsia="仿宋_GB2312" w:hAnsi="Times New Roman"/>
          <w:szCs w:val="21"/>
        </w:rPr>
        <w:t>.</w:t>
      </w:r>
      <w:r w:rsidR="00087173" w:rsidRPr="002117B4">
        <w:rPr>
          <w:rFonts w:ascii="仿宋_GB2312" w:eastAsia="仿宋_GB2312" w:hAnsi="Times New Roman" w:hint="eastAsia"/>
          <w:szCs w:val="21"/>
        </w:rPr>
        <w:t>咨询电话：</w:t>
      </w:r>
      <w:r w:rsidR="00087173" w:rsidRPr="002117B4">
        <w:rPr>
          <w:rFonts w:ascii="仿宋_GB2312" w:eastAsia="仿宋_GB2312" w:hAnsi="Times New Roman"/>
          <w:szCs w:val="21"/>
        </w:rPr>
        <w:t>0735</w:t>
      </w:r>
      <w:r w:rsidR="00087173" w:rsidRPr="002117B4">
        <w:rPr>
          <w:rFonts w:ascii="仿宋_GB2312" w:eastAsia="仿宋_GB2312" w:hAnsi="Times New Roman" w:hint="eastAsia"/>
          <w:szCs w:val="21"/>
        </w:rPr>
        <w:t>－</w:t>
      </w:r>
      <w:r w:rsidR="00087173" w:rsidRPr="002117B4">
        <w:rPr>
          <w:rFonts w:ascii="仿宋_GB2312" w:eastAsia="仿宋_GB2312" w:hAnsi="Times New Roman"/>
          <w:szCs w:val="21"/>
        </w:rPr>
        <w:t>2251659</w:t>
      </w:r>
      <w:r w:rsidR="00087173" w:rsidRPr="002117B4">
        <w:rPr>
          <w:rFonts w:ascii="仿宋_GB2312" w:eastAsia="仿宋_GB2312" w:hAnsi="Times New Roman" w:hint="eastAsia"/>
          <w:szCs w:val="21"/>
        </w:rPr>
        <w:t>（办公室）</w:t>
      </w:r>
      <w:r w:rsidR="004F0AFB">
        <w:rPr>
          <w:rFonts w:ascii="仿宋_GB2312" w:eastAsia="仿宋_GB2312" w:hAnsi="Times New Roman" w:hint="eastAsia"/>
          <w:szCs w:val="21"/>
        </w:rPr>
        <w:t xml:space="preserve">  </w:t>
      </w:r>
      <w:r w:rsidR="0073524C" w:rsidRPr="002117B4">
        <w:rPr>
          <w:rFonts w:ascii="仿宋_GB2312" w:eastAsia="仿宋_GB2312" w:hAnsi="Times New Roman" w:hint="eastAsia"/>
          <w:szCs w:val="21"/>
        </w:rPr>
        <w:t>李龙辉老师</w:t>
      </w:r>
      <w:r w:rsidR="0073524C" w:rsidRPr="002117B4">
        <w:rPr>
          <w:rFonts w:ascii="仿宋_GB2312" w:eastAsia="仿宋_GB2312" w:hAnsi="Times New Roman"/>
          <w:szCs w:val="21"/>
        </w:rPr>
        <w:t>13487885629</w:t>
      </w:r>
      <w:r w:rsidR="004F0AFB">
        <w:rPr>
          <w:rFonts w:ascii="仿宋_GB2312" w:eastAsia="仿宋_GB2312" w:hAnsi="Times New Roman" w:hint="eastAsia"/>
          <w:szCs w:val="21"/>
        </w:rPr>
        <w:t xml:space="preserve">   </w:t>
      </w:r>
      <w:r w:rsidR="0073524C" w:rsidRPr="002117B4">
        <w:rPr>
          <w:rFonts w:ascii="仿宋_GB2312" w:eastAsia="仿宋_GB2312" w:hAnsi="Times New Roman" w:hint="eastAsia"/>
          <w:szCs w:val="21"/>
        </w:rPr>
        <w:t>黄文飞老师</w:t>
      </w:r>
      <w:r w:rsidR="0073524C" w:rsidRPr="002117B4">
        <w:rPr>
          <w:rFonts w:ascii="仿宋_GB2312" w:eastAsia="仿宋_GB2312" w:hAnsi="Times New Roman"/>
          <w:szCs w:val="21"/>
        </w:rPr>
        <w:t>15973591086</w:t>
      </w:r>
      <w:r w:rsidR="004F0AFB">
        <w:rPr>
          <w:rFonts w:ascii="仿宋_GB2312" w:eastAsia="仿宋_GB2312" w:hAnsi="Times New Roman" w:hint="eastAsia"/>
          <w:szCs w:val="21"/>
        </w:rPr>
        <w:t xml:space="preserve">    </w:t>
      </w:r>
      <w:r w:rsidR="0073524C" w:rsidRPr="002117B4">
        <w:rPr>
          <w:rFonts w:ascii="仿宋_GB2312" w:eastAsia="仿宋_GB2312" w:hAnsi="Times New Roman" w:hint="eastAsia"/>
          <w:szCs w:val="21"/>
        </w:rPr>
        <w:t>欧海燕老师</w:t>
      </w:r>
      <w:r w:rsidR="0073524C" w:rsidRPr="002117B4">
        <w:rPr>
          <w:rFonts w:ascii="仿宋_GB2312" w:eastAsia="仿宋_GB2312" w:hAnsi="Times New Roman"/>
          <w:szCs w:val="21"/>
        </w:rPr>
        <w:t>18975525886</w:t>
      </w:r>
      <w:r w:rsidR="0073524C" w:rsidRPr="002117B4">
        <w:rPr>
          <w:rFonts w:ascii="仿宋_GB2312" w:eastAsia="仿宋_GB2312" w:hAnsi="Times New Roman" w:hint="eastAsia"/>
          <w:szCs w:val="21"/>
        </w:rPr>
        <w:t xml:space="preserve">　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黑体" w:eastAsia="黑体" w:hAnsi="黑体"/>
          <w:szCs w:val="21"/>
        </w:rPr>
      </w:pPr>
      <w:r w:rsidRPr="002117B4">
        <w:rPr>
          <w:rFonts w:ascii="黑体" w:eastAsia="黑体" w:hAnsi="黑体" w:hint="eastAsia"/>
          <w:szCs w:val="21"/>
        </w:rPr>
        <w:t>六、问题解答</w:t>
      </w:r>
    </w:p>
    <w:p w:rsidR="00087173" w:rsidRPr="002117B4" w:rsidRDefault="00087173" w:rsidP="002117B4">
      <w:pPr>
        <w:spacing w:line="330" w:lineRule="exact"/>
        <w:ind w:firstLineChars="200" w:firstLine="422"/>
        <w:rPr>
          <w:rFonts w:ascii="仿宋_GB2312" w:eastAsia="仿宋_GB2312"/>
          <w:b/>
          <w:szCs w:val="21"/>
        </w:rPr>
      </w:pPr>
      <w:r w:rsidRPr="002117B4">
        <w:rPr>
          <w:rFonts w:ascii="仿宋_GB2312" w:eastAsia="仿宋_GB2312" w:hAnsi="宋体"/>
          <w:b/>
          <w:szCs w:val="21"/>
        </w:rPr>
        <w:t>1.</w:t>
      </w:r>
      <w:r w:rsidRPr="002117B4">
        <w:rPr>
          <w:rFonts w:ascii="仿宋_GB2312" w:eastAsia="仿宋_GB2312" w:hAnsi="宋体" w:hint="eastAsia"/>
          <w:b/>
          <w:szCs w:val="21"/>
        </w:rPr>
        <w:t>关于“</w:t>
      </w:r>
      <w:r w:rsidRPr="002117B4">
        <w:rPr>
          <w:rFonts w:ascii="仿宋_GB2312" w:eastAsia="仿宋_GB2312" w:hAnsi="宋体"/>
          <w:b/>
          <w:szCs w:val="21"/>
        </w:rPr>
        <w:t>3+2</w:t>
      </w:r>
      <w:r w:rsidRPr="002117B4">
        <w:rPr>
          <w:rFonts w:ascii="仿宋_GB2312" w:eastAsia="仿宋_GB2312" w:hAnsi="宋体" w:hint="eastAsia"/>
          <w:b/>
          <w:szCs w:val="21"/>
        </w:rPr>
        <w:t>”的问题。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答：</w:t>
      </w:r>
      <w:r w:rsidRPr="002117B4">
        <w:rPr>
          <w:rFonts w:ascii="仿宋_GB2312" w:eastAsia="仿宋_GB2312" w:hAnsi="宋体" w:hint="eastAsia"/>
          <w:szCs w:val="21"/>
        </w:rPr>
        <w:t>我校</w:t>
      </w:r>
      <w:r w:rsidR="00C54B37">
        <w:rPr>
          <w:rFonts w:ascii="仿宋_GB2312" w:eastAsia="仿宋_GB2312" w:hAnsi="宋体" w:hint="eastAsia"/>
          <w:szCs w:val="21"/>
        </w:rPr>
        <w:t>目前</w:t>
      </w:r>
      <w:r w:rsidRPr="002117B4">
        <w:rPr>
          <w:rFonts w:ascii="仿宋_GB2312" w:eastAsia="仿宋_GB2312" w:hAnsi="宋体" w:hint="eastAsia"/>
          <w:szCs w:val="21"/>
        </w:rPr>
        <w:t>只有高专生有“</w:t>
      </w:r>
      <w:r w:rsidRPr="002117B4">
        <w:rPr>
          <w:rFonts w:ascii="仿宋_GB2312" w:eastAsia="仿宋_GB2312" w:hAnsi="宋体"/>
          <w:szCs w:val="21"/>
        </w:rPr>
        <w:t>3+2</w:t>
      </w:r>
      <w:r w:rsidRPr="002117B4">
        <w:rPr>
          <w:rFonts w:ascii="仿宋_GB2312" w:eastAsia="仿宋_GB2312" w:hAnsi="宋体" w:hint="eastAsia"/>
          <w:szCs w:val="21"/>
        </w:rPr>
        <w:t>”，五年制大专生没有。参考指标是学校高专生在籍人数的</w:t>
      </w:r>
      <w:r w:rsidRPr="002117B4">
        <w:rPr>
          <w:rFonts w:ascii="仿宋_GB2312" w:eastAsia="仿宋_GB2312" w:hAnsi="宋体"/>
          <w:szCs w:val="21"/>
        </w:rPr>
        <w:t>20%</w:t>
      </w:r>
      <w:r w:rsidRPr="002117B4">
        <w:rPr>
          <w:rFonts w:ascii="仿宋_GB2312" w:eastAsia="仿宋_GB2312" w:hAnsi="宋体" w:hint="eastAsia"/>
          <w:szCs w:val="21"/>
        </w:rPr>
        <w:t>，录取指标是学校高专生在籍人数的</w:t>
      </w:r>
      <w:r w:rsidRPr="002117B4">
        <w:rPr>
          <w:rFonts w:ascii="仿宋_GB2312" w:eastAsia="仿宋_GB2312" w:hAnsi="宋体"/>
          <w:szCs w:val="21"/>
        </w:rPr>
        <w:t>10%</w:t>
      </w:r>
      <w:r w:rsidRPr="002117B4">
        <w:rPr>
          <w:rFonts w:ascii="仿宋_GB2312" w:eastAsia="仿宋_GB2312" w:hAnsi="宋体" w:hint="eastAsia"/>
          <w:szCs w:val="21"/>
        </w:rPr>
        <w:t>左右。一是指标有限；二是三年之后才能报考；三是考上之后还要读二年。而我校的自考助学班没有指标限制，一进校就可报读（专科和本科同时读），节省时间和费用。</w:t>
      </w:r>
    </w:p>
    <w:p w:rsidR="00087173" w:rsidRPr="002117B4" w:rsidRDefault="00087173" w:rsidP="002117B4">
      <w:pPr>
        <w:spacing w:line="330" w:lineRule="exact"/>
        <w:ind w:firstLineChars="200" w:firstLine="422"/>
        <w:rPr>
          <w:rFonts w:ascii="仿宋_GB2312" w:eastAsia="仿宋_GB2312" w:hAnsi="Times New Roman"/>
          <w:b/>
          <w:szCs w:val="21"/>
        </w:rPr>
      </w:pPr>
      <w:r w:rsidRPr="002117B4">
        <w:rPr>
          <w:rFonts w:ascii="仿宋_GB2312" w:eastAsia="仿宋_GB2312" w:hAnsi="Times New Roman"/>
          <w:b/>
          <w:szCs w:val="21"/>
        </w:rPr>
        <w:t>2.</w:t>
      </w:r>
      <w:r w:rsidRPr="002117B4">
        <w:rPr>
          <w:rFonts w:ascii="仿宋_GB2312" w:eastAsia="仿宋_GB2312" w:hAnsi="Times New Roman" w:hint="eastAsia"/>
          <w:b/>
          <w:szCs w:val="21"/>
        </w:rPr>
        <w:t>我校专升本自考助学班要考几门课程？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答：（</w:t>
      </w:r>
      <w:r w:rsidRPr="002117B4">
        <w:rPr>
          <w:rFonts w:ascii="仿宋_GB2312" w:eastAsia="仿宋_GB2312" w:hAnsi="Times New Roman"/>
          <w:szCs w:val="21"/>
        </w:rPr>
        <w:t>1</w:t>
      </w:r>
      <w:r w:rsidRPr="002117B4">
        <w:rPr>
          <w:rFonts w:ascii="仿宋_GB2312" w:eastAsia="仿宋_GB2312" w:hAnsi="Times New Roman" w:hint="eastAsia"/>
          <w:szCs w:val="21"/>
        </w:rPr>
        <w:t>）小学教育专业：必考课</w:t>
      </w:r>
      <w:r w:rsidRPr="002117B4">
        <w:rPr>
          <w:rFonts w:ascii="仿宋_GB2312" w:eastAsia="仿宋_GB2312" w:hAnsi="Times New Roman"/>
          <w:szCs w:val="21"/>
        </w:rPr>
        <w:t>10</w:t>
      </w:r>
      <w:r w:rsidRPr="002117B4">
        <w:rPr>
          <w:rFonts w:ascii="仿宋_GB2312" w:eastAsia="仿宋_GB2312" w:hAnsi="Times New Roman" w:hint="eastAsia"/>
          <w:szCs w:val="21"/>
        </w:rPr>
        <w:t>门，选考课</w:t>
      </w:r>
      <w:r w:rsidRPr="002117B4">
        <w:rPr>
          <w:rFonts w:ascii="仿宋_GB2312" w:eastAsia="仿宋_GB2312" w:hAnsi="Times New Roman"/>
          <w:szCs w:val="21"/>
        </w:rPr>
        <w:t>3</w:t>
      </w:r>
      <w:r w:rsidRPr="002117B4">
        <w:rPr>
          <w:rFonts w:ascii="仿宋_GB2312" w:eastAsia="仿宋_GB2312" w:hAnsi="Times New Roman" w:hint="eastAsia"/>
          <w:szCs w:val="21"/>
        </w:rPr>
        <w:t>门（必选《英语（二）》），毕业环节</w:t>
      </w:r>
      <w:r w:rsidRPr="002117B4">
        <w:rPr>
          <w:rFonts w:ascii="仿宋_GB2312" w:eastAsia="仿宋_GB2312" w:hAnsi="Times New Roman"/>
          <w:szCs w:val="21"/>
        </w:rPr>
        <w:t>2</w:t>
      </w:r>
      <w:r w:rsidRPr="002117B4">
        <w:rPr>
          <w:rFonts w:ascii="仿宋_GB2312" w:eastAsia="仿宋_GB2312" w:hAnsi="Times New Roman" w:hint="eastAsia"/>
          <w:szCs w:val="21"/>
        </w:rPr>
        <w:t>门，共计</w:t>
      </w:r>
      <w:r w:rsidRPr="002117B4">
        <w:rPr>
          <w:rFonts w:ascii="仿宋_GB2312" w:eastAsia="仿宋_GB2312" w:hAnsi="Times New Roman"/>
          <w:szCs w:val="21"/>
        </w:rPr>
        <w:t>15</w:t>
      </w:r>
      <w:r w:rsidRPr="002117B4">
        <w:rPr>
          <w:rFonts w:ascii="仿宋_GB2312" w:eastAsia="仿宋_GB2312" w:hAnsi="Times New Roman" w:hint="eastAsia"/>
          <w:szCs w:val="21"/>
        </w:rPr>
        <w:t>门，其中必考课</w:t>
      </w:r>
      <w:r w:rsidRPr="002117B4">
        <w:rPr>
          <w:rFonts w:ascii="仿宋_GB2312" w:eastAsia="仿宋_GB2312" w:hAnsi="Times New Roman"/>
          <w:szCs w:val="21"/>
        </w:rPr>
        <w:t>10</w:t>
      </w:r>
      <w:r w:rsidRPr="002117B4">
        <w:rPr>
          <w:rFonts w:ascii="仿宋_GB2312" w:eastAsia="仿宋_GB2312" w:hAnsi="Times New Roman" w:hint="eastAsia"/>
          <w:szCs w:val="21"/>
        </w:rPr>
        <w:t>门和选考课</w:t>
      </w:r>
      <w:r w:rsidRPr="002117B4">
        <w:rPr>
          <w:rFonts w:ascii="仿宋_GB2312" w:eastAsia="仿宋_GB2312" w:hAnsi="Times New Roman"/>
          <w:szCs w:val="21"/>
        </w:rPr>
        <w:t>3</w:t>
      </w:r>
      <w:r w:rsidRPr="002117B4">
        <w:rPr>
          <w:rFonts w:ascii="仿宋_GB2312" w:eastAsia="仿宋_GB2312" w:hAnsi="Times New Roman" w:hint="eastAsia"/>
          <w:szCs w:val="21"/>
        </w:rPr>
        <w:t>门要参加全国统考，毕业环节由湖南师范大学指导完成。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（</w:t>
      </w:r>
      <w:r w:rsidRPr="002117B4">
        <w:rPr>
          <w:rFonts w:ascii="仿宋_GB2312" w:eastAsia="仿宋_GB2312" w:hAnsi="Times New Roman"/>
          <w:szCs w:val="21"/>
        </w:rPr>
        <w:t>2</w:t>
      </w:r>
      <w:r w:rsidRPr="002117B4">
        <w:rPr>
          <w:rFonts w:ascii="仿宋_GB2312" w:eastAsia="仿宋_GB2312" w:hAnsi="Times New Roman" w:hint="eastAsia"/>
          <w:szCs w:val="21"/>
        </w:rPr>
        <w:t>）学前教育专业：必考课</w:t>
      </w:r>
      <w:r w:rsidRPr="002117B4">
        <w:rPr>
          <w:rFonts w:ascii="仿宋_GB2312" w:eastAsia="仿宋_GB2312" w:hAnsi="Times New Roman"/>
          <w:szCs w:val="21"/>
        </w:rPr>
        <w:t>9</w:t>
      </w:r>
      <w:r w:rsidRPr="002117B4">
        <w:rPr>
          <w:rFonts w:ascii="仿宋_GB2312" w:eastAsia="仿宋_GB2312" w:hAnsi="Times New Roman" w:hint="eastAsia"/>
          <w:szCs w:val="21"/>
        </w:rPr>
        <w:t>门，选考课</w:t>
      </w:r>
      <w:r w:rsidRPr="002117B4">
        <w:rPr>
          <w:rFonts w:ascii="仿宋_GB2312" w:eastAsia="仿宋_GB2312" w:hAnsi="Times New Roman"/>
          <w:szCs w:val="21"/>
        </w:rPr>
        <w:t>4</w:t>
      </w:r>
      <w:r w:rsidRPr="002117B4">
        <w:rPr>
          <w:rFonts w:ascii="仿宋_GB2312" w:eastAsia="仿宋_GB2312" w:hAnsi="Times New Roman" w:hint="eastAsia"/>
          <w:szCs w:val="21"/>
        </w:rPr>
        <w:t>门（必选《英语（二）》），毕业环节</w:t>
      </w:r>
      <w:r w:rsidRPr="002117B4">
        <w:rPr>
          <w:rFonts w:ascii="仿宋_GB2312" w:eastAsia="仿宋_GB2312" w:hAnsi="Times New Roman"/>
          <w:szCs w:val="21"/>
        </w:rPr>
        <w:t>1</w:t>
      </w:r>
      <w:r w:rsidRPr="002117B4">
        <w:rPr>
          <w:rFonts w:ascii="仿宋_GB2312" w:eastAsia="仿宋_GB2312" w:hAnsi="Times New Roman" w:hint="eastAsia"/>
          <w:szCs w:val="21"/>
        </w:rPr>
        <w:t>门，共计</w:t>
      </w:r>
      <w:r w:rsidRPr="002117B4">
        <w:rPr>
          <w:rFonts w:ascii="仿宋_GB2312" w:eastAsia="仿宋_GB2312" w:hAnsi="Times New Roman"/>
          <w:szCs w:val="21"/>
        </w:rPr>
        <w:t>14</w:t>
      </w:r>
      <w:r w:rsidRPr="002117B4">
        <w:rPr>
          <w:rFonts w:ascii="仿宋_GB2312" w:eastAsia="仿宋_GB2312" w:hAnsi="Times New Roman" w:hint="eastAsia"/>
          <w:szCs w:val="21"/>
        </w:rPr>
        <w:t>门，其中必考课</w:t>
      </w:r>
      <w:r w:rsidRPr="002117B4">
        <w:rPr>
          <w:rFonts w:ascii="仿宋_GB2312" w:eastAsia="仿宋_GB2312" w:hAnsi="Times New Roman"/>
          <w:szCs w:val="21"/>
        </w:rPr>
        <w:t>8</w:t>
      </w:r>
      <w:r w:rsidRPr="002117B4">
        <w:rPr>
          <w:rFonts w:ascii="仿宋_GB2312" w:eastAsia="仿宋_GB2312" w:hAnsi="Times New Roman" w:hint="eastAsia"/>
          <w:szCs w:val="21"/>
        </w:rPr>
        <w:t>门和选考课</w:t>
      </w:r>
      <w:r w:rsidRPr="002117B4">
        <w:rPr>
          <w:rFonts w:ascii="仿宋_GB2312" w:eastAsia="仿宋_GB2312" w:hAnsi="Times New Roman"/>
          <w:szCs w:val="21"/>
        </w:rPr>
        <w:t>4</w:t>
      </w:r>
      <w:r w:rsidRPr="002117B4">
        <w:rPr>
          <w:rFonts w:ascii="仿宋_GB2312" w:eastAsia="仿宋_GB2312" w:hAnsi="Times New Roman" w:hint="eastAsia"/>
          <w:szCs w:val="21"/>
        </w:rPr>
        <w:t>门要参加全国统考，毕业环节由湖南师范大学指导完成。</w:t>
      </w:r>
    </w:p>
    <w:p w:rsidR="00087173" w:rsidRPr="002117B4" w:rsidRDefault="00087173" w:rsidP="002117B4">
      <w:pPr>
        <w:spacing w:line="330" w:lineRule="exact"/>
        <w:ind w:firstLineChars="200" w:firstLine="422"/>
        <w:rPr>
          <w:rFonts w:ascii="仿宋_GB2312" w:eastAsia="仿宋_GB2312" w:hAnsi="Times New Roman"/>
          <w:b/>
          <w:szCs w:val="21"/>
        </w:rPr>
      </w:pPr>
      <w:r w:rsidRPr="002117B4">
        <w:rPr>
          <w:rFonts w:ascii="仿宋_GB2312" w:eastAsia="仿宋_GB2312" w:hAnsi="Times New Roman"/>
          <w:b/>
          <w:szCs w:val="21"/>
        </w:rPr>
        <w:t>3.</w:t>
      </w:r>
      <w:r w:rsidRPr="002117B4">
        <w:rPr>
          <w:rFonts w:ascii="仿宋_GB2312" w:eastAsia="仿宋_GB2312" w:hAnsi="Times New Roman" w:hint="eastAsia"/>
          <w:b/>
          <w:szCs w:val="21"/>
        </w:rPr>
        <w:t>网络助学过程性考核与学分认定学习有什么好处？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答：学生利用电脑或智能手机登入“实施过程性考核和学分认定学习平台”随时随地参与学习和训练，课程通过考核以后可认定成绩，如某同学选考课《英语（二）》学分认定成绩为</w:t>
      </w:r>
      <w:r w:rsidRPr="002117B4">
        <w:rPr>
          <w:rFonts w:ascii="仿宋_GB2312" w:eastAsia="仿宋_GB2312" w:hAnsi="Times New Roman"/>
          <w:szCs w:val="21"/>
        </w:rPr>
        <w:t>90</w:t>
      </w:r>
      <w:r w:rsidRPr="002117B4">
        <w:rPr>
          <w:rFonts w:ascii="仿宋_GB2312" w:eastAsia="仿宋_GB2312" w:hAnsi="Times New Roman" w:hint="eastAsia"/>
          <w:szCs w:val="21"/>
        </w:rPr>
        <w:t>分，统考成绩为</w:t>
      </w:r>
      <w:r w:rsidRPr="002117B4">
        <w:rPr>
          <w:rFonts w:ascii="仿宋_GB2312" w:eastAsia="仿宋_GB2312" w:hAnsi="Times New Roman"/>
          <w:szCs w:val="21"/>
        </w:rPr>
        <w:t>40</w:t>
      </w:r>
      <w:r w:rsidRPr="002117B4">
        <w:rPr>
          <w:rFonts w:ascii="仿宋_GB2312" w:eastAsia="仿宋_GB2312" w:hAnsi="Times New Roman" w:hint="eastAsia"/>
          <w:szCs w:val="21"/>
        </w:rPr>
        <w:t>分，则该同学《英语（二）》课程成绩为</w:t>
      </w:r>
      <w:r w:rsidRPr="002117B4">
        <w:rPr>
          <w:rFonts w:ascii="仿宋_GB2312" w:eastAsia="仿宋_GB2312" w:hAnsi="Times New Roman"/>
          <w:szCs w:val="21"/>
        </w:rPr>
        <w:t>60</w:t>
      </w:r>
      <w:r w:rsidRPr="002117B4">
        <w:rPr>
          <w:rFonts w:ascii="仿宋_GB2312" w:eastAsia="仿宋_GB2312" w:hAnsi="Times New Roman" w:hint="eastAsia"/>
          <w:szCs w:val="21"/>
        </w:rPr>
        <w:t>分（</w:t>
      </w:r>
      <w:r w:rsidRPr="002117B4">
        <w:rPr>
          <w:rFonts w:ascii="仿宋_GB2312" w:eastAsia="仿宋_GB2312" w:hAnsi="Times New Roman"/>
          <w:szCs w:val="21"/>
        </w:rPr>
        <w:t>90</w:t>
      </w:r>
      <w:r w:rsidRPr="002117B4">
        <w:rPr>
          <w:rFonts w:ascii="仿宋_GB2312" w:eastAsia="仿宋_GB2312" w:hAnsi="宋体" w:hint="eastAsia"/>
          <w:szCs w:val="21"/>
        </w:rPr>
        <w:t>×</w:t>
      </w:r>
      <w:r w:rsidRPr="002117B4">
        <w:rPr>
          <w:rFonts w:ascii="仿宋_GB2312" w:eastAsia="仿宋_GB2312" w:hAnsi="Times New Roman"/>
          <w:szCs w:val="21"/>
        </w:rPr>
        <w:t>40%+40</w:t>
      </w:r>
      <w:r w:rsidRPr="002117B4">
        <w:rPr>
          <w:rFonts w:ascii="仿宋_GB2312" w:eastAsia="仿宋_GB2312" w:hAnsi="宋体" w:hint="eastAsia"/>
          <w:szCs w:val="21"/>
        </w:rPr>
        <w:t>×</w:t>
      </w:r>
      <w:r w:rsidRPr="002117B4">
        <w:rPr>
          <w:rFonts w:ascii="仿宋_GB2312" w:eastAsia="仿宋_GB2312" w:hAnsi="宋体"/>
          <w:szCs w:val="21"/>
        </w:rPr>
        <w:t>60%</w:t>
      </w:r>
      <w:r w:rsidRPr="002117B4">
        <w:rPr>
          <w:rFonts w:ascii="仿宋_GB2312" w:eastAsia="仿宋_GB2312" w:hAnsi="宋体" w:hint="eastAsia"/>
          <w:szCs w:val="21"/>
        </w:rPr>
        <w:t>）</w:t>
      </w:r>
      <w:r w:rsidRPr="002117B4">
        <w:rPr>
          <w:rFonts w:ascii="仿宋_GB2312" w:eastAsia="仿宋_GB2312"/>
          <w:szCs w:val="21"/>
        </w:rPr>
        <w:t>,</w:t>
      </w:r>
      <w:r w:rsidRPr="002117B4">
        <w:rPr>
          <w:rFonts w:ascii="仿宋_GB2312" w:eastAsia="仿宋_GB2312" w:hAnsi="宋体" w:hint="eastAsia"/>
          <w:szCs w:val="21"/>
        </w:rPr>
        <w:t>极大提高了自考课程的合格率。</w:t>
      </w:r>
    </w:p>
    <w:p w:rsidR="00087173" w:rsidRPr="002117B4" w:rsidRDefault="00087173" w:rsidP="002117B4">
      <w:pPr>
        <w:spacing w:line="330" w:lineRule="exact"/>
        <w:ind w:firstLineChars="200" w:firstLine="422"/>
        <w:rPr>
          <w:rFonts w:ascii="仿宋_GB2312" w:eastAsia="仿宋_GB2312" w:hAnsi="Times New Roman"/>
          <w:b/>
          <w:szCs w:val="21"/>
        </w:rPr>
      </w:pPr>
      <w:r w:rsidRPr="002117B4">
        <w:rPr>
          <w:rFonts w:ascii="仿宋_GB2312" w:eastAsia="仿宋_GB2312" w:hAnsi="Times New Roman"/>
          <w:b/>
          <w:szCs w:val="21"/>
        </w:rPr>
        <w:t>4.</w:t>
      </w:r>
      <w:r w:rsidRPr="002117B4">
        <w:rPr>
          <w:rFonts w:ascii="仿宋_GB2312" w:eastAsia="仿宋_GB2312" w:hAnsi="Times New Roman" w:hint="eastAsia"/>
          <w:b/>
          <w:szCs w:val="21"/>
        </w:rPr>
        <w:t>参加我校自考助学班大概要多少钱？</w:t>
      </w:r>
    </w:p>
    <w:p w:rsidR="00087173" w:rsidRPr="002117B4" w:rsidRDefault="00087173" w:rsidP="002117B4">
      <w:pPr>
        <w:spacing w:line="330" w:lineRule="exact"/>
        <w:ind w:firstLineChars="200" w:firstLine="420"/>
        <w:rPr>
          <w:rFonts w:ascii="仿宋_GB2312" w:eastAsia="仿宋_GB2312"/>
          <w:szCs w:val="21"/>
        </w:rPr>
      </w:pPr>
      <w:r w:rsidRPr="002117B4">
        <w:rPr>
          <w:rFonts w:ascii="仿宋_GB2312" w:eastAsia="仿宋_GB2312" w:hAnsi="Times New Roman" w:hint="eastAsia"/>
          <w:szCs w:val="21"/>
        </w:rPr>
        <w:t>答：学费</w:t>
      </w:r>
      <w:r w:rsidRPr="002117B4">
        <w:rPr>
          <w:rFonts w:ascii="仿宋_GB2312" w:eastAsia="仿宋_GB2312" w:hAnsi="Times New Roman"/>
          <w:szCs w:val="21"/>
        </w:rPr>
        <w:t>5200</w:t>
      </w:r>
      <w:r w:rsidRPr="002117B4">
        <w:rPr>
          <w:rFonts w:ascii="仿宋_GB2312" w:eastAsia="仿宋_GB2312" w:hAnsi="Times New Roman" w:hint="eastAsia"/>
          <w:szCs w:val="21"/>
        </w:rPr>
        <w:t>元（两年）</w:t>
      </w:r>
      <w:r w:rsidRPr="00237695">
        <w:rPr>
          <w:rFonts w:ascii="仿宋_GB2312" w:eastAsia="仿宋_GB2312" w:hAnsi="Times New Roman" w:hint="eastAsia"/>
          <w:szCs w:val="21"/>
        </w:rPr>
        <w:t>，</w:t>
      </w:r>
      <w:r w:rsidR="00AC7CB1" w:rsidRPr="00237695">
        <w:rPr>
          <w:rFonts w:ascii="仿宋_GB2312" w:eastAsia="仿宋_GB2312" w:hAnsi="Times New Roman" w:hint="eastAsia"/>
          <w:szCs w:val="21"/>
        </w:rPr>
        <w:t>小学教育专业教材费260元，学前教育专业教材费300元</w:t>
      </w:r>
      <w:r w:rsidRPr="00237695">
        <w:rPr>
          <w:rFonts w:ascii="仿宋_GB2312" w:eastAsia="仿宋_GB2312" w:hAnsi="Times New Roman" w:hint="eastAsia"/>
          <w:szCs w:val="21"/>
        </w:rPr>
        <w:t>，</w:t>
      </w:r>
      <w:proofErr w:type="gramStart"/>
      <w:r w:rsidRPr="002117B4">
        <w:rPr>
          <w:rFonts w:ascii="仿宋_GB2312" w:eastAsia="仿宋_GB2312" w:hAnsi="Times New Roman" w:hint="eastAsia"/>
          <w:szCs w:val="21"/>
        </w:rPr>
        <w:t>考籍卡制</w:t>
      </w:r>
      <w:proofErr w:type="gramEnd"/>
      <w:r w:rsidRPr="002117B4">
        <w:rPr>
          <w:rFonts w:ascii="仿宋_GB2312" w:eastAsia="仿宋_GB2312" w:hAnsi="Times New Roman" w:hint="eastAsia"/>
          <w:szCs w:val="21"/>
        </w:rPr>
        <w:t>卡费</w:t>
      </w:r>
      <w:r w:rsidRPr="002117B4">
        <w:rPr>
          <w:rFonts w:ascii="仿宋_GB2312" w:eastAsia="仿宋_GB2312" w:hAnsi="Times New Roman"/>
          <w:szCs w:val="21"/>
        </w:rPr>
        <w:t>20</w:t>
      </w:r>
      <w:r w:rsidRPr="002117B4">
        <w:rPr>
          <w:rFonts w:ascii="仿宋_GB2312" w:eastAsia="仿宋_GB2312" w:hAnsi="Times New Roman" w:hint="eastAsia"/>
          <w:szCs w:val="21"/>
        </w:rPr>
        <w:t>元，</w:t>
      </w:r>
      <w:proofErr w:type="gramStart"/>
      <w:r w:rsidRPr="002117B4">
        <w:rPr>
          <w:rFonts w:ascii="仿宋_GB2312" w:eastAsia="仿宋_GB2312" w:hAnsi="Times New Roman" w:hint="eastAsia"/>
          <w:szCs w:val="21"/>
        </w:rPr>
        <w:t>考籍卡信息采集</w:t>
      </w:r>
      <w:proofErr w:type="gramEnd"/>
      <w:r w:rsidRPr="002117B4">
        <w:rPr>
          <w:rFonts w:ascii="仿宋_GB2312" w:eastAsia="仿宋_GB2312" w:hAnsi="Times New Roman" w:hint="eastAsia"/>
          <w:szCs w:val="21"/>
        </w:rPr>
        <w:t>费</w:t>
      </w:r>
      <w:r w:rsidRPr="002117B4">
        <w:rPr>
          <w:rFonts w:ascii="仿宋_GB2312" w:eastAsia="仿宋_GB2312" w:hAnsi="Times New Roman"/>
          <w:szCs w:val="21"/>
        </w:rPr>
        <w:t>20</w:t>
      </w:r>
      <w:r w:rsidRPr="002117B4">
        <w:rPr>
          <w:rFonts w:ascii="仿宋_GB2312" w:eastAsia="仿宋_GB2312" w:hAnsi="Times New Roman" w:hint="eastAsia"/>
          <w:szCs w:val="21"/>
        </w:rPr>
        <w:t>元，本科毕业证审定费：</w:t>
      </w:r>
      <w:r w:rsidRPr="002117B4">
        <w:rPr>
          <w:rFonts w:ascii="仿宋_GB2312" w:eastAsia="仿宋_GB2312" w:hAnsi="Times New Roman"/>
          <w:szCs w:val="21"/>
        </w:rPr>
        <w:t>90</w:t>
      </w:r>
      <w:r w:rsidRPr="002117B4">
        <w:rPr>
          <w:rFonts w:ascii="仿宋_GB2312" w:eastAsia="仿宋_GB2312" w:hAnsi="Times New Roman" w:hint="eastAsia"/>
          <w:szCs w:val="21"/>
        </w:rPr>
        <w:t>元，网络助学过程性考核与学分认定学习费（以小学教育专业为例：</w:t>
      </w:r>
      <w:r w:rsidRPr="002117B4">
        <w:rPr>
          <w:rFonts w:ascii="仿宋_GB2312" w:eastAsia="仿宋_GB2312" w:hAnsi="Times New Roman"/>
          <w:szCs w:val="21"/>
        </w:rPr>
        <w:t>8</w:t>
      </w:r>
      <w:r w:rsidRPr="002117B4">
        <w:rPr>
          <w:rFonts w:ascii="仿宋_GB2312" w:eastAsia="仿宋_GB2312" w:hAnsi="宋体" w:hint="eastAsia"/>
          <w:szCs w:val="21"/>
        </w:rPr>
        <w:t>×</w:t>
      </w:r>
      <w:r w:rsidRPr="002117B4">
        <w:rPr>
          <w:rFonts w:ascii="仿宋_GB2312" w:eastAsia="仿宋_GB2312" w:hAnsi="宋体"/>
          <w:szCs w:val="21"/>
        </w:rPr>
        <w:t>58+5</w:t>
      </w:r>
      <w:r w:rsidRPr="002117B4">
        <w:rPr>
          <w:rFonts w:ascii="仿宋_GB2312" w:eastAsia="仿宋_GB2312" w:hAnsi="宋体" w:hint="eastAsia"/>
          <w:szCs w:val="21"/>
        </w:rPr>
        <w:t>×</w:t>
      </w:r>
      <w:r w:rsidRPr="002117B4">
        <w:rPr>
          <w:rFonts w:ascii="仿宋_GB2312" w:eastAsia="仿宋_GB2312" w:hAnsi="宋体"/>
          <w:szCs w:val="21"/>
        </w:rPr>
        <w:t>30=614</w:t>
      </w:r>
      <w:r w:rsidRPr="002117B4">
        <w:rPr>
          <w:rFonts w:ascii="仿宋_GB2312" w:eastAsia="仿宋_GB2312" w:hAnsi="Times New Roman" w:hint="eastAsia"/>
          <w:szCs w:val="21"/>
        </w:rPr>
        <w:t>）</w:t>
      </w:r>
      <w:r w:rsidRPr="002117B4">
        <w:rPr>
          <w:rFonts w:ascii="仿宋_GB2312" w:eastAsia="仿宋_GB2312" w:hAnsi="Times New Roman"/>
          <w:szCs w:val="21"/>
        </w:rPr>
        <w:t>614</w:t>
      </w:r>
      <w:r w:rsidRPr="002117B4">
        <w:rPr>
          <w:rFonts w:ascii="仿宋_GB2312" w:eastAsia="仿宋_GB2312" w:hAnsi="Times New Roman" w:hint="eastAsia"/>
          <w:szCs w:val="21"/>
        </w:rPr>
        <w:t>元，统考报考费（假定每门课程报考一次通过：</w:t>
      </w:r>
      <w:r w:rsidRPr="002117B4">
        <w:rPr>
          <w:rFonts w:ascii="仿宋_GB2312" w:eastAsia="仿宋_GB2312" w:hAnsi="Times New Roman"/>
          <w:szCs w:val="21"/>
        </w:rPr>
        <w:t>48</w:t>
      </w:r>
      <w:r w:rsidRPr="002117B4">
        <w:rPr>
          <w:rFonts w:ascii="仿宋_GB2312" w:eastAsia="仿宋_GB2312" w:hAnsi="宋体" w:hint="eastAsia"/>
          <w:szCs w:val="21"/>
        </w:rPr>
        <w:t>×</w:t>
      </w:r>
      <w:r w:rsidRPr="002117B4">
        <w:rPr>
          <w:rFonts w:ascii="仿宋_GB2312" w:eastAsia="仿宋_GB2312" w:hAnsi="宋体"/>
          <w:szCs w:val="21"/>
        </w:rPr>
        <w:t>13=624</w:t>
      </w:r>
      <w:r w:rsidRPr="002117B4">
        <w:rPr>
          <w:rFonts w:ascii="仿宋_GB2312" w:eastAsia="仿宋_GB2312" w:hAnsi="宋体" w:hint="eastAsia"/>
          <w:szCs w:val="21"/>
        </w:rPr>
        <w:t>）</w:t>
      </w:r>
      <w:r w:rsidRPr="002117B4">
        <w:rPr>
          <w:rFonts w:ascii="仿宋_GB2312" w:eastAsia="仿宋_GB2312"/>
          <w:szCs w:val="21"/>
        </w:rPr>
        <w:t>,</w:t>
      </w:r>
      <w:r w:rsidRPr="002117B4">
        <w:rPr>
          <w:rFonts w:ascii="仿宋_GB2312" w:eastAsia="仿宋_GB2312" w:hAnsi="宋体" w:hint="eastAsia"/>
          <w:szCs w:val="21"/>
        </w:rPr>
        <w:t>以上费用合计为</w:t>
      </w:r>
      <w:r w:rsidR="00AC7CB1">
        <w:rPr>
          <w:rFonts w:ascii="仿宋_GB2312" w:eastAsia="仿宋_GB2312" w:hAnsi="宋体" w:hint="eastAsia"/>
          <w:szCs w:val="21"/>
        </w:rPr>
        <w:t>6828</w:t>
      </w:r>
      <w:r w:rsidRPr="002117B4">
        <w:rPr>
          <w:rFonts w:ascii="仿宋_GB2312" w:eastAsia="仿宋_GB2312" w:hAnsi="宋体" w:hint="eastAsia"/>
          <w:szCs w:val="21"/>
        </w:rPr>
        <w:t>元。</w:t>
      </w:r>
    </w:p>
    <w:p w:rsidR="0073524C" w:rsidRDefault="0073524C" w:rsidP="0073524C">
      <w:pPr>
        <w:spacing w:line="330" w:lineRule="exact"/>
        <w:ind w:left="1" w:firstLineChars="202" w:firstLine="426"/>
        <w:jc w:val="left"/>
        <w:rPr>
          <w:rFonts w:ascii="仿宋_GB2312" w:eastAsia="仿宋_GB2312"/>
          <w:b/>
          <w:szCs w:val="21"/>
        </w:rPr>
      </w:pPr>
      <w:r w:rsidRPr="00B94585">
        <w:rPr>
          <w:rFonts w:ascii="仿宋_GB2312" w:eastAsia="仿宋_GB2312" w:hint="eastAsia"/>
          <w:b/>
          <w:szCs w:val="21"/>
        </w:rPr>
        <w:t>5.报考学士学位的条件和方法</w:t>
      </w:r>
    </w:p>
    <w:p w:rsidR="0073524C" w:rsidRPr="004241FF" w:rsidRDefault="0073524C" w:rsidP="0073524C">
      <w:pPr>
        <w:spacing w:line="330" w:lineRule="exact"/>
        <w:ind w:left="1" w:firstLineChars="202" w:firstLine="424"/>
        <w:jc w:val="left"/>
        <w:rPr>
          <w:rFonts w:ascii="仿宋_GB2312" w:eastAsia="仿宋_GB2312"/>
          <w:szCs w:val="21"/>
        </w:rPr>
      </w:pPr>
      <w:r w:rsidRPr="004241FF">
        <w:rPr>
          <w:rFonts w:ascii="仿宋_GB2312" w:eastAsia="仿宋_GB2312" w:hint="eastAsia"/>
          <w:szCs w:val="21"/>
        </w:rPr>
        <w:t>条件：各科成绩60分及以上、必考英语（二）课程或通过</w:t>
      </w:r>
      <w:r w:rsidRPr="004241FF">
        <w:rPr>
          <w:rFonts w:asciiTheme="minorHAnsi" w:eastAsia="仿宋_GB2312" w:hAnsiTheme="minorHAnsi"/>
          <w:szCs w:val="21"/>
        </w:rPr>
        <w:t>PETS</w:t>
      </w:r>
      <w:r w:rsidRPr="004241FF">
        <w:rPr>
          <w:rFonts w:asciiTheme="minorHAnsi" w:eastAsia="仿宋_GB2312" w:hAnsiTheme="minorHAnsi" w:hint="eastAsia"/>
          <w:szCs w:val="21"/>
        </w:rPr>
        <w:t>（三）笔试</w:t>
      </w:r>
      <w:r w:rsidRPr="004241FF">
        <w:rPr>
          <w:rFonts w:ascii="仿宋_GB2312" w:eastAsia="仿宋_GB2312" w:hint="eastAsia"/>
          <w:szCs w:val="21"/>
        </w:rPr>
        <w:t>、论文答辩成绩良好。</w:t>
      </w:r>
    </w:p>
    <w:p w:rsidR="0073524C" w:rsidRPr="004241FF" w:rsidRDefault="0073524C" w:rsidP="0073524C">
      <w:pPr>
        <w:spacing w:line="330" w:lineRule="exact"/>
        <w:ind w:left="1" w:firstLineChars="202" w:firstLine="424"/>
        <w:jc w:val="left"/>
        <w:rPr>
          <w:rFonts w:ascii="仿宋_GB2312" w:eastAsia="仿宋_GB2312"/>
          <w:szCs w:val="21"/>
        </w:rPr>
      </w:pPr>
      <w:r w:rsidRPr="004241FF">
        <w:rPr>
          <w:rFonts w:ascii="仿宋_GB2312" w:eastAsia="仿宋_GB2312" w:hint="eastAsia"/>
          <w:szCs w:val="21"/>
        </w:rPr>
        <w:t>方法：携带身份证原件和</w:t>
      </w:r>
      <w:proofErr w:type="gramStart"/>
      <w:r w:rsidRPr="004241FF">
        <w:rPr>
          <w:rFonts w:ascii="仿宋_GB2312" w:eastAsia="仿宋_GB2312" w:hint="eastAsia"/>
          <w:szCs w:val="21"/>
        </w:rPr>
        <w:t>考籍卡自行</w:t>
      </w:r>
      <w:proofErr w:type="gramEnd"/>
      <w:r w:rsidRPr="004241FF">
        <w:rPr>
          <w:rFonts w:ascii="仿宋_GB2312" w:eastAsia="仿宋_GB2312" w:hint="eastAsia"/>
          <w:szCs w:val="21"/>
        </w:rPr>
        <w:t>去湖南师范大学</w:t>
      </w:r>
      <w:r w:rsidR="00496EB2">
        <w:rPr>
          <w:rFonts w:ascii="仿宋_GB2312" w:eastAsia="仿宋_GB2312" w:hint="eastAsia"/>
          <w:szCs w:val="21"/>
        </w:rPr>
        <w:t>报考，咨询电话：0731－88872514</w:t>
      </w:r>
    </w:p>
    <w:p w:rsidR="00087173" w:rsidRPr="0073524C" w:rsidRDefault="00087173" w:rsidP="002117B4">
      <w:pPr>
        <w:spacing w:line="330" w:lineRule="exact"/>
        <w:ind w:left="1" w:firstLineChars="202" w:firstLine="424"/>
        <w:jc w:val="left"/>
        <w:rPr>
          <w:rFonts w:ascii="仿宋_GB2312" w:eastAsia="仿宋_GB2312"/>
          <w:szCs w:val="21"/>
        </w:rPr>
      </w:pPr>
    </w:p>
    <w:p w:rsidR="00087173" w:rsidRPr="002117B4" w:rsidRDefault="00087173" w:rsidP="002117B4">
      <w:pPr>
        <w:spacing w:line="330" w:lineRule="exact"/>
        <w:ind w:left="1" w:right="1120" w:firstLineChars="202" w:firstLine="424"/>
        <w:jc w:val="right"/>
        <w:rPr>
          <w:rFonts w:ascii="仿宋_GB2312" w:eastAsia="仿宋_GB2312"/>
          <w:szCs w:val="21"/>
        </w:rPr>
      </w:pPr>
      <w:proofErr w:type="gramStart"/>
      <w:r w:rsidRPr="002117B4">
        <w:rPr>
          <w:rFonts w:ascii="仿宋_GB2312" w:eastAsia="仿宋_GB2312" w:hAnsi="宋体" w:hint="eastAsia"/>
          <w:szCs w:val="21"/>
        </w:rPr>
        <w:t>湖南幼专自</w:t>
      </w:r>
      <w:proofErr w:type="gramEnd"/>
      <w:r w:rsidRPr="002117B4">
        <w:rPr>
          <w:rFonts w:ascii="仿宋_GB2312" w:eastAsia="仿宋_GB2312" w:hAnsi="宋体" w:hint="eastAsia"/>
          <w:szCs w:val="21"/>
        </w:rPr>
        <w:t>考助学中心</w:t>
      </w:r>
    </w:p>
    <w:p w:rsidR="00087173" w:rsidRPr="002117B4" w:rsidRDefault="00087173" w:rsidP="002117B4">
      <w:pPr>
        <w:spacing w:line="330" w:lineRule="exact"/>
        <w:ind w:left="1" w:right="1680" w:firstLineChars="202" w:firstLine="424"/>
        <w:jc w:val="right"/>
        <w:rPr>
          <w:rFonts w:ascii="仿宋_GB2312" w:eastAsia="仿宋_GB2312" w:hAnsi="Times New Roman"/>
          <w:szCs w:val="21"/>
        </w:rPr>
      </w:pPr>
      <w:r w:rsidRPr="002117B4">
        <w:rPr>
          <w:rFonts w:ascii="仿宋_GB2312" w:eastAsia="仿宋_GB2312" w:hAnsi="宋体"/>
          <w:szCs w:val="21"/>
        </w:rPr>
        <w:t>201</w:t>
      </w:r>
      <w:r w:rsidR="0011520F">
        <w:rPr>
          <w:rFonts w:ascii="仿宋_GB2312" w:eastAsia="仿宋_GB2312" w:hAnsi="宋体" w:hint="eastAsia"/>
          <w:szCs w:val="21"/>
        </w:rPr>
        <w:t>9</w:t>
      </w:r>
      <w:r w:rsidRPr="002117B4">
        <w:rPr>
          <w:rFonts w:ascii="仿宋_GB2312" w:eastAsia="仿宋_GB2312" w:hAnsi="宋体" w:hint="eastAsia"/>
          <w:szCs w:val="21"/>
        </w:rPr>
        <w:t>年</w:t>
      </w:r>
      <w:r w:rsidR="00E52706">
        <w:rPr>
          <w:rFonts w:ascii="仿宋_GB2312" w:eastAsia="仿宋_GB2312" w:hAnsi="宋体" w:hint="eastAsia"/>
          <w:szCs w:val="21"/>
        </w:rPr>
        <w:t>9</w:t>
      </w:r>
      <w:r w:rsidRPr="002117B4">
        <w:rPr>
          <w:rFonts w:ascii="仿宋_GB2312" w:eastAsia="仿宋_GB2312" w:hAnsi="宋体" w:hint="eastAsia"/>
          <w:szCs w:val="21"/>
        </w:rPr>
        <w:t>月</w:t>
      </w:r>
    </w:p>
    <w:sectPr w:rsidR="00087173" w:rsidRPr="002117B4" w:rsidSect="002117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309" w:h="22113" w:code="281"/>
      <w:pgMar w:top="1701" w:right="1418" w:bottom="1588" w:left="1418" w:header="737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70" w:rsidRDefault="000D2470" w:rsidP="002F47DF">
      <w:r>
        <w:separator/>
      </w:r>
    </w:p>
  </w:endnote>
  <w:endnote w:type="continuationSeparator" w:id="0">
    <w:p w:rsidR="000D2470" w:rsidRDefault="000D2470" w:rsidP="002F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草檀斋毛泽东字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73" w:rsidRDefault="00473813" w:rsidP="00D8680F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0871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7173" w:rsidRDefault="00087173" w:rsidP="00A60F9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73" w:rsidRDefault="00473813" w:rsidP="00D8680F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08717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B6DEA">
      <w:rPr>
        <w:rStyle w:val="aa"/>
        <w:noProof/>
      </w:rPr>
      <w:t>1</w:t>
    </w:r>
    <w:r>
      <w:rPr>
        <w:rStyle w:val="aa"/>
      </w:rPr>
      <w:fldChar w:fldCharType="end"/>
    </w:r>
  </w:p>
  <w:p w:rsidR="00087173" w:rsidRDefault="00087173" w:rsidP="00A60F9A">
    <w:pPr>
      <w:pStyle w:val="a6"/>
      <w:ind w:right="360" w:firstLine="360"/>
      <w:jc w:val="right"/>
    </w:pPr>
  </w:p>
  <w:p w:rsidR="00087173" w:rsidRDefault="000871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91" w:rsidRDefault="002757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70" w:rsidRDefault="000D2470" w:rsidP="002F47DF">
      <w:r>
        <w:separator/>
      </w:r>
    </w:p>
  </w:footnote>
  <w:footnote w:type="continuationSeparator" w:id="0">
    <w:p w:rsidR="000D2470" w:rsidRDefault="000D2470" w:rsidP="002F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91" w:rsidRDefault="002757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73" w:rsidRPr="00675EE0" w:rsidRDefault="00087173" w:rsidP="00675EE0">
    <w:pPr>
      <w:pStyle w:val="a5"/>
      <w:pBdr>
        <w:bottom w:val="none" w:sz="0" w:space="0" w:color="auto"/>
      </w:pBdr>
      <w:jc w:val="right"/>
      <w:rPr>
        <w:rFonts w:ascii="宋体"/>
      </w:rPr>
    </w:pPr>
    <w:r w:rsidRPr="00C95248">
      <w:rPr>
        <w:rFonts w:ascii="草檀斋毛泽东字体" w:eastAsia="草檀斋毛泽东字体" w:hint="eastAsia"/>
        <w:sz w:val="21"/>
        <w:szCs w:val="21"/>
      </w:rPr>
      <w:t>湘南幼儿师范高等专科学校</w:t>
    </w:r>
    <w:r w:rsidRPr="00675EE0">
      <w:rPr>
        <w:rFonts w:ascii="黑体" w:eastAsia="黑体" w:hAnsi="黑体" w:hint="eastAsia"/>
        <w:sz w:val="21"/>
        <w:szCs w:val="21"/>
      </w:rPr>
      <w:t>专升本自考助学招生简章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91" w:rsidRDefault="002757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2F32"/>
    <w:multiLevelType w:val="hybridMultilevel"/>
    <w:tmpl w:val="CEA87D22"/>
    <w:lvl w:ilvl="0" w:tplc="B81EF02E">
      <w:start w:val="3"/>
      <w:numFmt w:val="japaneseCounting"/>
      <w:lvlText w:val="%1、"/>
      <w:lvlJc w:val="left"/>
      <w:pPr>
        <w:ind w:left="140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  <w:rPr>
        <w:rFonts w:cs="Times New Roman"/>
      </w:rPr>
    </w:lvl>
  </w:abstractNum>
  <w:abstractNum w:abstractNumId="1">
    <w:nsid w:val="72DE7C95"/>
    <w:multiLevelType w:val="hybridMultilevel"/>
    <w:tmpl w:val="230A9890"/>
    <w:lvl w:ilvl="0" w:tplc="0DE2D8FE">
      <w:start w:val="1"/>
      <w:numFmt w:val="japaneseCounting"/>
      <w:lvlText w:val="%1、"/>
      <w:lvlJc w:val="left"/>
      <w:pPr>
        <w:ind w:left="140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D4"/>
    <w:rsid w:val="00031DB9"/>
    <w:rsid w:val="000559A5"/>
    <w:rsid w:val="00062AF9"/>
    <w:rsid w:val="00087173"/>
    <w:rsid w:val="000B6673"/>
    <w:rsid w:val="000D0FD1"/>
    <w:rsid w:val="000D2470"/>
    <w:rsid w:val="000E5FE5"/>
    <w:rsid w:val="000F7AC1"/>
    <w:rsid w:val="00100999"/>
    <w:rsid w:val="0011520F"/>
    <w:rsid w:val="00123D57"/>
    <w:rsid w:val="00145E7D"/>
    <w:rsid w:val="00154F40"/>
    <w:rsid w:val="00184FD0"/>
    <w:rsid w:val="001A553C"/>
    <w:rsid w:val="001B760A"/>
    <w:rsid w:val="001D7249"/>
    <w:rsid w:val="00207D0F"/>
    <w:rsid w:val="00210DA2"/>
    <w:rsid w:val="002117B4"/>
    <w:rsid w:val="00221C3C"/>
    <w:rsid w:val="00231EB6"/>
    <w:rsid w:val="0023533F"/>
    <w:rsid w:val="00237695"/>
    <w:rsid w:val="00240914"/>
    <w:rsid w:val="002673AA"/>
    <w:rsid w:val="00267CEE"/>
    <w:rsid w:val="00275791"/>
    <w:rsid w:val="0029139A"/>
    <w:rsid w:val="00291F32"/>
    <w:rsid w:val="002A39DD"/>
    <w:rsid w:val="002B6DEA"/>
    <w:rsid w:val="002F47DF"/>
    <w:rsid w:val="002F7344"/>
    <w:rsid w:val="00347C5B"/>
    <w:rsid w:val="00351DDA"/>
    <w:rsid w:val="00361F5F"/>
    <w:rsid w:val="003A2931"/>
    <w:rsid w:val="003A5825"/>
    <w:rsid w:val="003B39AD"/>
    <w:rsid w:val="003B6388"/>
    <w:rsid w:val="003C35ED"/>
    <w:rsid w:val="003C5B04"/>
    <w:rsid w:val="003C7DA0"/>
    <w:rsid w:val="003D38C5"/>
    <w:rsid w:val="004405B6"/>
    <w:rsid w:val="0046479D"/>
    <w:rsid w:val="00473813"/>
    <w:rsid w:val="00476DD2"/>
    <w:rsid w:val="00484A9C"/>
    <w:rsid w:val="004867E1"/>
    <w:rsid w:val="00487F31"/>
    <w:rsid w:val="00491F9D"/>
    <w:rsid w:val="00496EB2"/>
    <w:rsid w:val="004A3446"/>
    <w:rsid w:val="004B0033"/>
    <w:rsid w:val="004B1CC2"/>
    <w:rsid w:val="004B374B"/>
    <w:rsid w:val="004D55C8"/>
    <w:rsid w:val="004F0AFB"/>
    <w:rsid w:val="004F64FB"/>
    <w:rsid w:val="00551B79"/>
    <w:rsid w:val="005566EE"/>
    <w:rsid w:val="00562806"/>
    <w:rsid w:val="005657F3"/>
    <w:rsid w:val="005710B1"/>
    <w:rsid w:val="005D33D9"/>
    <w:rsid w:val="005F622F"/>
    <w:rsid w:val="006237DB"/>
    <w:rsid w:val="00637E9D"/>
    <w:rsid w:val="006435BB"/>
    <w:rsid w:val="0065342D"/>
    <w:rsid w:val="00675EE0"/>
    <w:rsid w:val="006762E6"/>
    <w:rsid w:val="006A7929"/>
    <w:rsid w:val="006B7F81"/>
    <w:rsid w:val="006D5327"/>
    <w:rsid w:val="006E4EF6"/>
    <w:rsid w:val="007040F5"/>
    <w:rsid w:val="0071100A"/>
    <w:rsid w:val="007138B3"/>
    <w:rsid w:val="007200CB"/>
    <w:rsid w:val="0073524C"/>
    <w:rsid w:val="00744116"/>
    <w:rsid w:val="00752C17"/>
    <w:rsid w:val="007A27B1"/>
    <w:rsid w:val="007A4645"/>
    <w:rsid w:val="007B4F83"/>
    <w:rsid w:val="007B5E0B"/>
    <w:rsid w:val="007D1169"/>
    <w:rsid w:val="007D1CF8"/>
    <w:rsid w:val="007F7851"/>
    <w:rsid w:val="0081113C"/>
    <w:rsid w:val="00814A13"/>
    <w:rsid w:val="0082196E"/>
    <w:rsid w:val="00821D4F"/>
    <w:rsid w:val="00837AE3"/>
    <w:rsid w:val="00846118"/>
    <w:rsid w:val="0087334F"/>
    <w:rsid w:val="00877AE1"/>
    <w:rsid w:val="008856AF"/>
    <w:rsid w:val="008910DF"/>
    <w:rsid w:val="00896FF7"/>
    <w:rsid w:val="00897064"/>
    <w:rsid w:val="008C1418"/>
    <w:rsid w:val="008E38A3"/>
    <w:rsid w:val="008E47ED"/>
    <w:rsid w:val="008F6009"/>
    <w:rsid w:val="00901B42"/>
    <w:rsid w:val="0091087B"/>
    <w:rsid w:val="0091251C"/>
    <w:rsid w:val="00912F02"/>
    <w:rsid w:val="009207DF"/>
    <w:rsid w:val="00924DF4"/>
    <w:rsid w:val="00927294"/>
    <w:rsid w:val="00936AA5"/>
    <w:rsid w:val="009705D3"/>
    <w:rsid w:val="00981043"/>
    <w:rsid w:val="009B25AD"/>
    <w:rsid w:val="00A05511"/>
    <w:rsid w:val="00A12A41"/>
    <w:rsid w:val="00A23818"/>
    <w:rsid w:val="00A35FFC"/>
    <w:rsid w:val="00A55CFE"/>
    <w:rsid w:val="00A60F9A"/>
    <w:rsid w:val="00A75B4B"/>
    <w:rsid w:val="00AA7B2F"/>
    <w:rsid w:val="00AB288F"/>
    <w:rsid w:val="00AC56CC"/>
    <w:rsid w:val="00AC7CB1"/>
    <w:rsid w:val="00AD032D"/>
    <w:rsid w:val="00AD6AFC"/>
    <w:rsid w:val="00AE7C9C"/>
    <w:rsid w:val="00AF0ACB"/>
    <w:rsid w:val="00AF4562"/>
    <w:rsid w:val="00B4095E"/>
    <w:rsid w:val="00B530FB"/>
    <w:rsid w:val="00B62E34"/>
    <w:rsid w:val="00B92F10"/>
    <w:rsid w:val="00BA5D61"/>
    <w:rsid w:val="00BA5E7A"/>
    <w:rsid w:val="00BB0189"/>
    <w:rsid w:val="00C12621"/>
    <w:rsid w:val="00C15AFF"/>
    <w:rsid w:val="00C21AB8"/>
    <w:rsid w:val="00C301E9"/>
    <w:rsid w:val="00C54B37"/>
    <w:rsid w:val="00C66851"/>
    <w:rsid w:val="00C95248"/>
    <w:rsid w:val="00CA4BC0"/>
    <w:rsid w:val="00D02D57"/>
    <w:rsid w:val="00D05649"/>
    <w:rsid w:val="00D12AB0"/>
    <w:rsid w:val="00D300C8"/>
    <w:rsid w:val="00D42CC8"/>
    <w:rsid w:val="00D5739E"/>
    <w:rsid w:val="00D579D4"/>
    <w:rsid w:val="00D73700"/>
    <w:rsid w:val="00D8680F"/>
    <w:rsid w:val="00D95A72"/>
    <w:rsid w:val="00D961CB"/>
    <w:rsid w:val="00D962A6"/>
    <w:rsid w:val="00D9654A"/>
    <w:rsid w:val="00DA3118"/>
    <w:rsid w:val="00DE2CD0"/>
    <w:rsid w:val="00DE51C8"/>
    <w:rsid w:val="00E0127E"/>
    <w:rsid w:val="00E0370B"/>
    <w:rsid w:val="00E10592"/>
    <w:rsid w:val="00E20741"/>
    <w:rsid w:val="00E24995"/>
    <w:rsid w:val="00E52706"/>
    <w:rsid w:val="00E5713A"/>
    <w:rsid w:val="00E77AEC"/>
    <w:rsid w:val="00EA5156"/>
    <w:rsid w:val="00EC6781"/>
    <w:rsid w:val="00ED019F"/>
    <w:rsid w:val="00ED13C8"/>
    <w:rsid w:val="00F060FA"/>
    <w:rsid w:val="00F2350A"/>
    <w:rsid w:val="00F43125"/>
    <w:rsid w:val="00F6568D"/>
    <w:rsid w:val="00FA149A"/>
    <w:rsid w:val="00FA2FC2"/>
    <w:rsid w:val="00FC6D4D"/>
    <w:rsid w:val="00FC75BF"/>
    <w:rsid w:val="00FE4A4F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B4095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095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99"/>
    <w:qFormat/>
    <w:rsid w:val="00B4095E"/>
    <w:rPr>
      <w:rFonts w:cs="Times New Roman"/>
      <w:b/>
      <w:bCs/>
    </w:rPr>
  </w:style>
  <w:style w:type="paragraph" w:styleId="a4">
    <w:name w:val="Balloon Text"/>
    <w:basedOn w:val="a"/>
    <w:link w:val="Char"/>
    <w:uiPriority w:val="99"/>
    <w:rsid w:val="00B409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locked/>
    <w:rsid w:val="00B4095E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2F4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F47DF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2F4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2F47DF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7200CB"/>
    <w:pPr>
      <w:ind w:firstLineChars="200" w:firstLine="420"/>
    </w:pPr>
  </w:style>
  <w:style w:type="table" w:styleId="a8">
    <w:name w:val="Table Grid"/>
    <w:basedOn w:val="a1"/>
    <w:uiPriority w:val="99"/>
    <w:rsid w:val="0072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FC6D4D"/>
    <w:rPr>
      <w:rFonts w:cs="Times New Roman"/>
      <w:color w:val="0000FF"/>
      <w:u w:val="single"/>
    </w:rPr>
  </w:style>
  <w:style w:type="character" w:styleId="aa">
    <w:name w:val="page number"/>
    <w:basedOn w:val="a0"/>
    <w:uiPriority w:val="99"/>
    <w:rsid w:val="00A60F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B4095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095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99"/>
    <w:qFormat/>
    <w:rsid w:val="00B4095E"/>
    <w:rPr>
      <w:rFonts w:cs="Times New Roman"/>
      <w:b/>
      <w:bCs/>
    </w:rPr>
  </w:style>
  <w:style w:type="paragraph" w:styleId="a4">
    <w:name w:val="Balloon Text"/>
    <w:basedOn w:val="a"/>
    <w:link w:val="Char"/>
    <w:uiPriority w:val="99"/>
    <w:rsid w:val="00B409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locked/>
    <w:rsid w:val="00B4095E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2F4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2F47DF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2F4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2F47DF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7200CB"/>
    <w:pPr>
      <w:ind w:firstLineChars="200" w:firstLine="420"/>
    </w:pPr>
  </w:style>
  <w:style w:type="table" w:styleId="a8">
    <w:name w:val="Table Grid"/>
    <w:basedOn w:val="a1"/>
    <w:uiPriority w:val="99"/>
    <w:rsid w:val="0072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FC6D4D"/>
    <w:rPr>
      <w:rFonts w:cs="Times New Roman"/>
      <w:color w:val="0000FF"/>
      <w:u w:val="single"/>
    </w:rPr>
  </w:style>
  <w:style w:type="character" w:styleId="aa">
    <w:name w:val="page number"/>
    <w:basedOn w:val="a0"/>
    <w:uiPriority w:val="99"/>
    <w:rsid w:val="00A60F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ilearning.edu-edu.com.cn/hn/hunnu/quanrizhi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nilearning.edu-edu.com.cn/hn/hunnu/xuefe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Company>china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2018-06-25T07:19:00Z</cp:lastPrinted>
  <dcterms:created xsi:type="dcterms:W3CDTF">2020-07-28T08:52:00Z</dcterms:created>
  <dcterms:modified xsi:type="dcterms:W3CDTF">2020-07-28T08:52:00Z</dcterms:modified>
</cp:coreProperties>
</file>