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" w:line="660" w:lineRule="exact"/>
        <w:ind w:left="0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抓好教学五项管理</w:t>
      </w:r>
      <w:r>
        <w:rPr>
          <w:rFonts w:ascii="方正小标宋简体" w:hAnsi="方正小标宋简体" w:eastAsia="方正小标宋简体" w:cs="方正小标宋简体"/>
          <w:sz w:val="36"/>
          <w:szCs w:val="36"/>
          <w:lang w:val="en-US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提升教育教学质量</w:t>
      </w:r>
      <w:bookmarkStart w:id="0" w:name="_GoBack"/>
      <w:bookmarkEnd w:id="0"/>
    </w:p>
    <w:p>
      <w:pPr>
        <w:pStyle w:val="2"/>
        <w:tabs>
          <w:tab w:val="left" w:pos="8800"/>
        </w:tabs>
        <w:spacing w:line="520" w:lineRule="exact"/>
        <w:ind w:left="0" w:right="44"/>
        <w:jc w:val="center"/>
        <w:rPr>
          <w:rFonts w:ascii="楷体" w:hAnsi="楷体" w:eastAsia="楷体" w:cs="楷体_GB2312"/>
          <w:b/>
          <w:bCs/>
          <w:sz w:val="28"/>
          <w:szCs w:val="28"/>
          <w:lang w:val="en-US"/>
        </w:rPr>
      </w:pPr>
      <w:r>
        <w:rPr>
          <w:rFonts w:ascii="楷体" w:hAnsi="楷体" w:eastAsia="楷体" w:cs="楷体_GB2312"/>
          <w:b/>
          <w:bCs/>
          <w:sz w:val="28"/>
          <w:szCs w:val="28"/>
          <w:lang w:val="en-US"/>
        </w:rPr>
        <w:t>——</w:t>
      </w:r>
      <w:r>
        <w:rPr>
          <w:rFonts w:hint="eastAsia" w:ascii="楷体" w:hAnsi="楷体" w:eastAsia="楷体" w:cs="楷体_GB2312"/>
          <w:b/>
          <w:bCs/>
          <w:sz w:val="28"/>
          <w:szCs w:val="28"/>
          <w:lang w:val="en-US"/>
        </w:rPr>
        <w:t>在湘南幼专教学工作大会上的发言</w:t>
      </w:r>
    </w:p>
    <w:p>
      <w:pPr>
        <w:spacing w:before="156" w:beforeLines="50" w:line="52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</w:t>
      </w:r>
      <w:r>
        <w:rPr>
          <w:rFonts w:ascii="楷体" w:hAnsi="楷体" w:eastAsia="楷体"/>
          <w:b/>
          <w:sz w:val="28"/>
          <w:szCs w:val="28"/>
        </w:rPr>
        <w:t>2021</w:t>
      </w:r>
      <w:r>
        <w:rPr>
          <w:rFonts w:hint="eastAsia" w:ascii="楷体" w:hAnsi="楷体" w:eastAsia="楷体"/>
          <w:b/>
          <w:sz w:val="28"/>
          <w:szCs w:val="28"/>
        </w:rPr>
        <w:t>年</w:t>
      </w:r>
      <w:r>
        <w:rPr>
          <w:rFonts w:ascii="楷体" w:hAnsi="楷体" w:eastAsia="楷体"/>
          <w:b/>
          <w:sz w:val="28"/>
          <w:szCs w:val="28"/>
        </w:rPr>
        <w:t>4</w:t>
      </w:r>
      <w:r>
        <w:rPr>
          <w:rFonts w:hint="eastAsia" w:ascii="楷体" w:hAnsi="楷体" w:eastAsia="楷体"/>
          <w:b/>
          <w:sz w:val="28"/>
          <w:szCs w:val="28"/>
        </w:rPr>
        <w:t>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27</w:t>
      </w:r>
      <w:r>
        <w:rPr>
          <w:rFonts w:hint="eastAsia" w:ascii="楷体" w:hAnsi="楷体" w:eastAsia="楷体"/>
          <w:b/>
          <w:sz w:val="28"/>
          <w:szCs w:val="28"/>
        </w:rPr>
        <w:t>日）</w:t>
      </w:r>
    </w:p>
    <w:p>
      <w:pPr>
        <w:pStyle w:val="2"/>
        <w:spacing w:line="520" w:lineRule="exact"/>
        <w:ind w:left="0"/>
        <w:jc w:val="center"/>
        <w:rPr>
          <w:rFonts w:ascii="楷体" w:hAnsi="楷体" w:eastAsia="楷体" w:cs="楷体_GB2312"/>
          <w:b/>
          <w:bCs/>
          <w:sz w:val="28"/>
          <w:szCs w:val="28"/>
          <w:lang w:val="en-US"/>
        </w:rPr>
      </w:pPr>
      <w:r>
        <w:rPr>
          <w:rFonts w:hint="eastAsia" w:ascii="楷体" w:hAnsi="楷体" w:eastAsia="楷体" w:cs="楷体_GB2312"/>
          <w:b/>
          <w:bCs/>
          <w:sz w:val="28"/>
          <w:szCs w:val="28"/>
          <w:lang w:val="en-US"/>
        </w:rPr>
        <w:t>教务处</w:t>
      </w:r>
      <w:r>
        <w:rPr>
          <w:rFonts w:ascii="楷体" w:hAnsi="楷体" w:eastAsia="楷体" w:cs="楷体_GB2312"/>
          <w:b/>
          <w:bCs/>
          <w:sz w:val="28"/>
          <w:szCs w:val="28"/>
          <w:lang w:val="en-US"/>
        </w:rPr>
        <w:t xml:space="preserve">  </w:t>
      </w:r>
    </w:p>
    <w:p>
      <w:pPr>
        <w:pStyle w:val="2"/>
        <w:spacing w:line="570" w:lineRule="exact"/>
        <w:ind w:left="0"/>
        <w:jc w:val="center"/>
        <w:rPr>
          <w:rFonts w:ascii="楷体" w:hAnsi="楷体" w:eastAsia="楷体" w:cs="楷体_GB2312"/>
          <w:b/>
          <w:bCs/>
          <w:lang w:val="en-US"/>
        </w:rPr>
      </w:pPr>
    </w:p>
    <w:p>
      <w:pPr>
        <w:pStyle w:val="2"/>
        <w:spacing w:line="510" w:lineRule="exact"/>
        <w:ind w:left="0" w:firstLine="560" w:firstLineChars="200"/>
        <w:rPr>
          <w:rFonts w:cs="楷体_GB2312"/>
          <w:bCs/>
          <w:sz w:val="28"/>
          <w:szCs w:val="28"/>
          <w:lang w:val="en-US"/>
        </w:rPr>
      </w:pPr>
      <w:r>
        <w:rPr>
          <w:rFonts w:cs="楷体_GB2312"/>
          <w:bCs/>
          <w:sz w:val="28"/>
          <w:szCs w:val="28"/>
          <w:lang w:val="en-US"/>
        </w:rPr>
        <w:t>2021</w:t>
      </w:r>
      <w:r>
        <w:rPr>
          <w:rFonts w:hint="eastAsia" w:cs="楷体_GB2312"/>
          <w:bCs/>
          <w:sz w:val="28"/>
          <w:szCs w:val="28"/>
          <w:lang w:val="en-US"/>
        </w:rPr>
        <w:t>年是我校立足新发展阶段、贯彻新发展理念、构建新发展格局的关键之年，也是我校“育人提质年”。作为学校教学管理的主要职能部门，教务处将以习近平新时代中国特色社会主义思想为指导，以高质量发展为总目标，以开展党史学习教育和师德师风教育为引领，以“三高四新”战略布局为总揽，以“五全六年”为重要抓手，认真落实党委书记雷春国、校长张华在</w:t>
      </w:r>
      <w:r>
        <w:rPr>
          <w:rFonts w:cs="楷体_GB2312"/>
          <w:bCs/>
          <w:sz w:val="28"/>
          <w:szCs w:val="28"/>
          <w:lang w:val="en-US"/>
        </w:rPr>
        <w:t>2021</w:t>
      </w:r>
      <w:r>
        <w:rPr>
          <w:rFonts w:hint="eastAsia" w:cs="楷体_GB2312"/>
          <w:bCs/>
          <w:sz w:val="28"/>
          <w:szCs w:val="28"/>
          <w:lang w:val="en-US"/>
        </w:rPr>
        <w:t>年春季开学大会上的系列部署，着力抓好五大教学管理，努力提升我校教育教学质量。</w:t>
      </w:r>
    </w:p>
    <w:p>
      <w:pPr>
        <w:pStyle w:val="2"/>
        <w:spacing w:line="510" w:lineRule="exact"/>
        <w:ind w:left="0" w:firstLine="560" w:firstLineChars="200"/>
        <w:rPr>
          <w:rFonts w:ascii="黑体" w:hAnsi="黑体" w:eastAsia="黑体" w:cs="楷体_GB2312"/>
          <w:bCs/>
          <w:sz w:val="28"/>
          <w:szCs w:val="28"/>
          <w:lang w:val="en-US"/>
        </w:rPr>
      </w:pPr>
      <w:r>
        <w:rPr>
          <w:rFonts w:hint="eastAsia" w:ascii="黑体" w:hAnsi="黑体" w:eastAsia="黑体" w:cs="楷体_GB2312"/>
          <w:bCs/>
          <w:sz w:val="28"/>
          <w:szCs w:val="28"/>
          <w:lang w:val="en-US"/>
        </w:rPr>
        <w:t>一、抓教学计划管理，把握方向。</w:t>
      </w:r>
    </w:p>
    <w:p>
      <w:pPr>
        <w:pStyle w:val="2"/>
        <w:spacing w:line="510" w:lineRule="exact"/>
        <w:ind w:left="0" w:firstLine="560" w:firstLineChars="200"/>
        <w:rPr>
          <w:rFonts w:cs="楷体_GB2312"/>
          <w:bCs/>
          <w:sz w:val="28"/>
          <w:szCs w:val="28"/>
          <w:lang w:val="en-US"/>
        </w:rPr>
      </w:pPr>
      <w:r>
        <w:rPr>
          <w:rFonts w:hint="eastAsia" w:cs="楷体_GB2312"/>
          <w:bCs/>
          <w:sz w:val="28"/>
          <w:szCs w:val="28"/>
          <w:lang w:val="en-US"/>
        </w:rPr>
        <w:t>教学计划又称人才培养方案，是保障教育教学质量的重要环节，是保障人才培养质量的先决条件。</w:t>
      </w:r>
      <w:r>
        <w:rPr>
          <w:rFonts w:cs="楷体_GB2312"/>
          <w:bCs/>
          <w:sz w:val="28"/>
          <w:szCs w:val="28"/>
          <w:lang w:val="en-US"/>
        </w:rPr>
        <w:t>2020</w:t>
      </w:r>
      <w:r>
        <w:rPr>
          <w:rFonts w:hint="eastAsia" w:cs="楷体_GB2312"/>
          <w:bCs/>
          <w:sz w:val="28"/>
          <w:szCs w:val="28"/>
          <w:lang w:val="en-US"/>
        </w:rPr>
        <w:t>年，我校新修订的</w:t>
      </w:r>
      <w:r>
        <w:rPr>
          <w:rFonts w:cs="楷体_GB2312"/>
          <w:bCs/>
          <w:sz w:val="28"/>
          <w:szCs w:val="28"/>
          <w:lang w:val="en-US"/>
        </w:rPr>
        <w:t>9</w:t>
      </w:r>
      <w:r>
        <w:rPr>
          <w:rFonts w:hint="eastAsia" w:cs="楷体_GB2312"/>
          <w:bCs/>
          <w:sz w:val="28"/>
          <w:szCs w:val="28"/>
          <w:lang w:val="en-US"/>
        </w:rPr>
        <w:t>个专业人才培养方案一次性通过了省教育厅的合格性评估，遗憾的是没有一个被评为“优秀”等级。新的一年，我们要积极对标国家教学标准和省厅要求，继续完善、优化专业人才培养方案，创新人才培养模式，不断提高人才培养质量。建议人才培养方案三年一大修，每年一小修，建立动态调整机制。各院部（中心）要把教学计划实施落到实处，教务处将联合科研处每期对计划实施情况至少督导</w:t>
      </w:r>
      <w:r>
        <w:rPr>
          <w:rFonts w:cs="楷体_GB2312"/>
          <w:bCs/>
          <w:sz w:val="28"/>
          <w:szCs w:val="28"/>
          <w:lang w:val="en-US"/>
        </w:rPr>
        <w:t>2</w:t>
      </w:r>
      <w:r>
        <w:rPr>
          <w:rFonts w:hint="eastAsia" w:cs="楷体_GB2312"/>
          <w:bCs/>
          <w:sz w:val="28"/>
          <w:szCs w:val="28"/>
          <w:lang w:val="en-US"/>
        </w:rPr>
        <w:t>次。</w:t>
      </w:r>
    </w:p>
    <w:p>
      <w:pPr>
        <w:pStyle w:val="2"/>
        <w:spacing w:line="510" w:lineRule="exact"/>
        <w:ind w:left="0" w:firstLine="560" w:firstLineChars="200"/>
        <w:rPr>
          <w:rFonts w:ascii="黑体" w:hAnsi="黑体" w:eastAsia="黑体" w:cs="楷体_GB2312"/>
          <w:bCs/>
          <w:sz w:val="28"/>
          <w:szCs w:val="28"/>
          <w:lang w:val="en-US"/>
        </w:rPr>
      </w:pPr>
      <w:r>
        <w:rPr>
          <w:rFonts w:hint="eastAsia" w:ascii="黑体" w:hAnsi="黑体" w:eastAsia="黑体" w:cs="楷体_GB2312"/>
          <w:bCs/>
          <w:sz w:val="28"/>
          <w:szCs w:val="28"/>
          <w:lang w:val="en-US"/>
        </w:rPr>
        <w:t>二、抓教学运行管理，规范教学。</w:t>
      </w:r>
    </w:p>
    <w:p>
      <w:pPr>
        <w:pStyle w:val="2"/>
        <w:spacing w:line="510" w:lineRule="exact"/>
        <w:ind w:left="0" w:firstLine="560" w:firstLineChars="200"/>
        <w:rPr>
          <w:rFonts w:cs="楷体_GB2312"/>
          <w:bCs/>
          <w:sz w:val="28"/>
          <w:szCs w:val="28"/>
          <w:lang w:val="en-US"/>
        </w:rPr>
      </w:pPr>
      <w:r>
        <w:rPr>
          <w:rFonts w:hint="eastAsia" w:cs="楷体_GB2312"/>
          <w:bCs/>
          <w:sz w:val="28"/>
          <w:szCs w:val="28"/>
          <w:lang w:val="en-US"/>
        </w:rPr>
        <w:t>教学运行管理是日常教学管理重要的一环，是保障教学质量的坚强后盾。本期，拟重点做好三件事，一是将进一步修订完善校院（部）二级管理制度，理顺关系，明确职责，强化院部日常教学考核。二是出台《湘南幼儿师范高等专科学校教师课堂教学基本行为规范（试行）》，各院部要组织学习，抓好实施。三是组织制定各专业课程标准。此外，要抓好教师教学常规、实践教学、学籍、课程考核、档案等管理工作，确保教学运行有序有效。</w:t>
      </w:r>
    </w:p>
    <w:p>
      <w:pPr>
        <w:pStyle w:val="2"/>
        <w:spacing w:line="510" w:lineRule="exact"/>
        <w:ind w:left="0" w:firstLine="560" w:firstLineChars="200"/>
        <w:rPr>
          <w:rFonts w:ascii="黑体" w:hAnsi="黑体" w:eastAsia="黑体" w:cs="楷体_GB2312"/>
          <w:bCs/>
          <w:sz w:val="28"/>
          <w:szCs w:val="28"/>
          <w:lang w:val="en-US"/>
        </w:rPr>
      </w:pPr>
      <w:r>
        <w:rPr>
          <w:rFonts w:hint="eastAsia" w:ascii="黑体" w:hAnsi="黑体" w:eastAsia="黑体" w:cs="楷体_GB2312"/>
          <w:bCs/>
          <w:sz w:val="28"/>
          <w:szCs w:val="28"/>
          <w:lang w:val="en-US"/>
        </w:rPr>
        <w:t>三、抓教学质量管理，再上台阶。</w:t>
      </w:r>
    </w:p>
    <w:p>
      <w:pPr>
        <w:pStyle w:val="2"/>
        <w:spacing w:line="510" w:lineRule="exact"/>
        <w:ind w:left="0" w:firstLine="560" w:firstLineChars="200"/>
        <w:rPr>
          <w:rFonts w:cs="楷体_GB2312"/>
          <w:bCs/>
          <w:sz w:val="28"/>
          <w:szCs w:val="28"/>
          <w:lang w:val="en-US"/>
        </w:rPr>
      </w:pPr>
      <w:r>
        <w:rPr>
          <w:rFonts w:hint="eastAsia" w:cs="楷体_GB2312"/>
          <w:bCs/>
          <w:sz w:val="28"/>
          <w:szCs w:val="28"/>
          <w:lang w:val="en-US"/>
        </w:rPr>
        <w:t>教学质量是学校的生命线，要从教师、学生、课程、课堂、管理、教材等因素入手，修正方向，调整重点，严把质量关。要认真抓好教学全过程的管理，谋划制定教学质量监测、诊断、考核、评价等制度，加强教学工作督导，完善教学信息的采集和统计，实现资源共享，提高管理效益。本期重点工作是落实国家《职业教育提质培优行动计划（</w:t>
      </w:r>
      <w:r>
        <w:rPr>
          <w:rFonts w:cs="楷体_GB2312"/>
          <w:bCs/>
          <w:sz w:val="28"/>
          <w:szCs w:val="28"/>
          <w:lang w:val="en-US"/>
        </w:rPr>
        <w:t>2020-2023</w:t>
      </w:r>
      <w:r>
        <w:rPr>
          <w:rFonts w:hint="eastAsia" w:cs="楷体_GB2312"/>
          <w:bCs/>
          <w:sz w:val="28"/>
          <w:szCs w:val="28"/>
          <w:lang w:val="en-US"/>
        </w:rPr>
        <w:t>）》，完成我校承接的</w:t>
      </w:r>
      <w:r>
        <w:rPr>
          <w:rFonts w:cs="楷体_GB2312"/>
          <w:bCs/>
          <w:sz w:val="28"/>
          <w:szCs w:val="28"/>
          <w:lang w:val="en-US"/>
        </w:rPr>
        <w:t>17</w:t>
      </w:r>
      <w:r>
        <w:rPr>
          <w:rFonts w:hint="eastAsia" w:cs="楷体_GB2312"/>
          <w:bCs/>
          <w:sz w:val="28"/>
          <w:szCs w:val="28"/>
          <w:lang w:val="en-US"/>
        </w:rPr>
        <w:t>项任务，争取教学质量更上一层楼。</w:t>
      </w:r>
    </w:p>
    <w:p>
      <w:pPr>
        <w:pStyle w:val="2"/>
        <w:spacing w:line="510" w:lineRule="exact"/>
        <w:ind w:left="0" w:firstLine="560" w:firstLineChars="200"/>
        <w:rPr>
          <w:rFonts w:ascii="黑体" w:hAnsi="黑体" w:eastAsia="黑体" w:cs="楷体_GB2312"/>
          <w:bCs/>
          <w:sz w:val="28"/>
          <w:szCs w:val="28"/>
          <w:lang w:val="en-US"/>
        </w:rPr>
      </w:pPr>
      <w:r>
        <w:rPr>
          <w:rFonts w:hint="eastAsia" w:ascii="黑体" w:hAnsi="黑体" w:eastAsia="黑体" w:cs="楷体_GB2312"/>
          <w:bCs/>
          <w:sz w:val="28"/>
          <w:szCs w:val="28"/>
          <w:lang w:val="en-US"/>
        </w:rPr>
        <w:t>四、抓教师队伍管理，增加活力。</w:t>
      </w:r>
    </w:p>
    <w:p>
      <w:pPr>
        <w:pStyle w:val="2"/>
        <w:spacing w:line="510" w:lineRule="exact"/>
        <w:ind w:left="0" w:firstLine="560" w:firstLineChars="200"/>
        <w:rPr>
          <w:rFonts w:cs="楷体_GB2312"/>
          <w:bCs/>
          <w:sz w:val="28"/>
          <w:szCs w:val="28"/>
          <w:lang w:val="en-US"/>
        </w:rPr>
      </w:pPr>
      <w:r>
        <w:rPr>
          <w:rFonts w:hint="eastAsia" w:cs="楷体_GB2312"/>
          <w:bCs/>
          <w:sz w:val="28"/>
          <w:szCs w:val="28"/>
          <w:lang w:val="en-US"/>
        </w:rPr>
        <w:t>建立一支人员精干、素质优良、结构合理、专兼结合、特色鲜明、相对稳定的教师队伍，是提高人才培养质量、形成办学特色的关键。今年要以开展“师资强化与师德师风建设年”为契机，加强师德师风建设，引导全校教师自觉遵守《新时代高校教师职业行为十项准则》和《高等学校教师职业道德规范》，做好第二届“湘幼名师”与“湘幼师表”评选工作，加强青年骨干教师、访问学者的遴选、送培，加大教师分类参加专业建设、课程改革、教材编写、教法创新、教研教改等专题培训，以及国培、省培的送培力度。</w:t>
      </w:r>
    </w:p>
    <w:p>
      <w:pPr>
        <w:pStyle w:val="2"/>
        <w:spacing w:line="510" w:lineRule="exact"/>
        <w:ind w:left="0" w:firstLine="560" w:firstLineChars="200"/>
        <w:rPr>
          <w:rFonts w:ascii="黑体" w:hAnsi="黑体" w:eastAsia="黑体" w:cs="楷体_GB2312"/>
          <w:bCs/>
          <w:sz w:val="28"/>
          <w:szCs w:val="28"/>
          <w:lang w:val="en-US"/>
        </w:rPr>
      </w:pPr>
      <w:r>
        <w:rPr>
          <w:rFonts w:hint="eastAsia" w:ascii="黑体" w:hAnsi="黑体" w:eastAsia="黑体" w:cs="楷体_GB2312"/>
          <w:bCs/>
          <w:sz w:val="28"/>
          <w:szCs w:val="28"/>
          <w:lang w:val="en-US"/>
        </w:rPr>
        <w:t>五、抓教学基本建设管理，夯实基础。</w:t>
      </w:r>
    </w:p>
    <w:p>
      <w:pPr>
        <w:pStyle w:val="2"/>
        <w:spacing w:line="510" w:lineRule="exact"/>
        <w:ind w:left="0" w:firstLine="560" w:firstLineChars="200"/>
        <w:rPr>
          <w:rFonts w:hint="eastAsia" w:cs="楷体_GB2312"/>
          <w:bCs/>
          <w:sz w:val="28"/>
          <w:szCs w:val="28"/>
          <w:lang w:val="en-US"/>
        </w:rPr>
      </w:pPr>
      <w:r>
        <w:rPr>
          <w:rFonts w:hint="eastAsia" w:cs="楷体_GB2312"/>
          <w:bCs/>
          <w:sz w:val="28"/>
          <w:szCs w:val="28"/>
          <w:lang w:val="en-US"/>
        </w:rPr>
        <w:t>一是</w:t>
      </w:r>
      <w:r>
        <w:rPr>
          <w:rFonts w:hint="eastAsia" w:cs="楷体_GB2312"/>
          <w:bCs/>
          <w:sz w:val="28"/>
          <w:szCs w:val="28"/>
          <w:lang w:val="en-US" w:eastAsia="zh-CN"/>
        </w:rPr>
        <w:t>成立湘南幼专教学改革指导委员会，加快推进“三教改革”力度。二是</w:t>
      </w:r>
      <w:r>
        <w:rPr>
          <w:rFonts w:hint="eastAsia" w:cs="楷体_GB2312"/>
          <w:bCs/>
          <w:sz w:val="28"/>
          <w:szCs w:val="28"/>
          <w:lang w:val="en-US"/>
        </w:rPr>
        <w:t>抓专业设置与调整工作。</w:t>
      </w:r>
      <w:r>
        <w:rPr>
          <w:rFonts w:hint="eastAsia" w:cs="楷体_GB2312"/>
          <w:bCs/>
          <w:sz w:val="28"/>
          <w:szCs w:val="28"/>
          <w:lang w:val="en-US" w:eastAsia="zh-CN"/>
        </w:rPr>
        <w:t>由4个学院牵头</w:t>
      </w:r>
      <w:r>
        <w:rPr>
          <w:rFonts w:hint="eastAsia" w:cs="楷体_GB2312"/>
          <w:bCs/>
          <w:sz w:val="28"/>
          <w:szCs w:val="28"/>
          <w:lang w:val="en-US"/>
        </w:rPr>
        <w:t>成立</w:t>
      </w:r>
      <w:r>
        <w:rPr>
          <w:rFonts w:hint="eastAsia" w:cs="楷体_GB2312"/>
          <w:bCs/>
          <w:sz w:val="28"/>
          <w:szCs w:val="28"/>
          <w:lang w:val="en-US" w:eastAsia="zh-CN"/>
        </w:rPr>
        <w:t>4大</w:t>
      </w:r>
      <w:r>
        <w:rPr>
          <w:rFonts w:hint="eastAsia" w:cs="楷体_GB2312"/>
          <w:bCs/>
          <w:sz w:val="28"/>
          <w:szCs w:val="28"/>
          <w:lang w:val="en-US"/>
        </w:rPr>
        <w:t>专业建设委员会，建立专业动态调整机制。本年度，拟申办开办</w:t>
      </w:r>
      <w:r>
        <w:rPr>
          <w:rFonts w:hint="eastAsia" w:cs="楷体_GB2312"/>
          <w:bCs/>
          <w:sz w:val="28"/>
          <w:szCs w:val="28"/>
          <w:lang w:val="en-US" w:eastAsia="zh-CN"/>
        </w:rPr>
        <w:t>婴幼儿托育服务与管理</w:t>
      </w:r>
      <w:r>
        <w:rPr>
          <w:rFonts w:hint="eastAsia" w:cs="楷体_GB2312"/>
          <w:bCs/>
          <w:sz w:val="28"/>
          <w:szCs w:val="28"/>
          <w:lang w:val="en-US"/>
        </w:rPr>
        <w:t>、</w:t>
      </w:r>
      <w:r>
        <w:rPr>
          <w:rFonts w:hint="eastAsia" w:cs="楷体_GB2312"/>
          <w:bCs/>
          <w:sz w:val="28"/>
          <w:szCs w:val="28"/>
          <w:lang w:val="en-US" w:eastAsia="zh-CN"/>
        </w:rPr>
        <w:t>小学</w:t>
      </w:r>
      <w:r>
        <w:rPr>
          <w:rFonts w:hint="eastAsia" w:cs="楷体_GB2312"/>
          <w:bCs/>
          <w:sz w:val="28"/>
          <w:szCs w:val="28"/>
          <w:lang w:val="en-US"/>
        </w:rPr>
        <w:t>语文教育、</w:t>
      </w:r>
      <w:r>
        <w:rPr>
          <w:rFonts w:hint="eastAsia" w:cs="楷体_GB2312"/>
          <w:bCs/>
          <w:sz w:val="28"/>
          <w:szCs w:val="28"/>
          <w:lang w:val="en-US" w:eastAsia="zh-CN"/>
        </w:rPr>
        <w:t>小学</w:t>
      </w:r>
      <w:r>
        <w:rPr>
          <w:rFonts w:hint="eastAsia" w:cs="楷体_GB2312"/>
          <w:bCs/>
          <w:sz w:val="28"/>
          <w:szCs w:val="28"/>
          <w:lang w:val="en-US"/>
        </w:rPr>
        <w:t>数学教育</w:t>
      </w:r>
      <w:r>
        <w:rPr>
          <w:rFonts w:hint="eastAsia" w:cs="楷体_GB2312"/>
          <w:bCs/>
          <w:sz w:val="28"/>
          <w:szCs w:val="28"/>
          <w:lang w:val="en-US" w:eastAsia="zh-CN"/>
        </w:rPr>
        <w:t>、小学道德与法治教育、艺术设计和播音与主持</w:t>
      </w:r>
      <w:r>
        <w:rPr>
          <w:rFonts w:hint="eastAsia" w:cs="楷体_GB2312"/>
          <w:bCs/>
          <w:sz w:val="28"/>
          <w:szCs w:val="28"/>
          <w:lang w:val="en-US"/>
        </w:rPr>
        <w:t>等新专业，请相关学院抓紧推进。要重点培育学前教师教育专业群，积极申报小学教师教育专业群建设项目。</w:t>
      </w:r>
      <w:r>
        <w:rPr>
          <w:rFonts w:hint="eastAsia" w:cs="楷体_GB2312"/>
          <w:bCs/>
          <w:sz w:val="28"/>
          <w:szCs w:val="28"/>
          <w:lang w:val="en-US" w:eastAsia="zh-CN"/>
        </w:rPr>
        <w:t>三</w:t>
      </w:r>
      <w:r>
        <w:rPr>
          <w:rFonts w:hint="eastAsia" w:cs="楷体_GB2312"/>
          <w:bCs/>
          <w:sz w:val="28"/>
          <w:szCs w:val="28"/>
          <w:lang w:val="en-US"/>
        </w:rPr>
        <w:t>是抓两项抽查工作。即学生专业技能抽查和毕业设计抽查。要进一步修订专业技能考核标准和专业技能考核题库，配足专业实践教学设施设备，健全技能抽查考核制度。要统筹安排毕业设计工作，加强指导教师队伍建设，加强过程管理，加强考核，强化质量。力争</w:t>
      </w:r>
      <w:r>
        <w:rPr>
          <w:rFonts w:cs="楷体_GB2312"/>
          <w:bCs/>
          <w:sz w:val="28"/>
          <w:szCs w:val="28"/>
          <w:lang w:val="en-US"/>
        </w:rPr>
        <w:t>2021</w:t>
      </w:r>
      <w:r>
        <w:rPr>
          <w:rFonts w:hint="eastAsia" w:cs="楷体_GB2312"/>
          <w:bCs/>
          <w:sz w:val="28"/>
          <w:szCs w:val="28"/>
          <w:lang w:val="en-US"/>
        </w:rPr>
        <w:t>年两项抽查工作均评优。</w:t>
      </w:r>
      <w:r>
        <w:rPr>
          <w:rFonts w:hint="eastAsia" w:cs="楷体_GB2312"/>
          <w:bCs/>
          <w:sz w:val="28"/>
          <w:szCs w:val="28"/>
          <w:lang w:val="en-US" w:eastAsia="zh-CN"/>
        </w:rPr>
        <w:t>四</w:t>
      </w:r>
      <w:r>
        <w:rPr>
          <w:rFonts w:hint="eastAsia" w:cs="楷体_GB2312"/>
          <w:bCs/>
          <w:sz w:val="28"/>
          <w:szCs w:val="28"/>
          <w:lang w:val="en-US"/>
        </w:rPr>
        <w:t>是抓信息化建设。拟升级教务管理系统，引进智慧教学系统，适应“互联网</w:t>
      </w:r>
      <w:r>
        <w:rPr>
          <w:rFonts w:cs="楷体_GB2312"/>
          <w:bCs/>
          <w:sz w:val="28"/>
          <w:szCs w:val="28"/>
          <w:lang w:val="en-US"/>
        </w:rPr>
        <w:t>+</w:t>
      </w:r>
      <w:r>
        <w:rPr>
          <w:rFonts w:hint="eastAsia" w:cs="楷体_GB2312"/>
          <w:bCs/>
          <w:sz w:val="28"/>
          <w:szCs w:val="28"/>
          <w:lang w:val="en-US"/>
        </w:rPr>
        <w:t>职业教育”新要求，推进信息技术与教学有机融合，全面提升教师信息技术应用能力，积极推动教师角色的转变和教育理念、教学观念、教学内容、教学方法以及教学评价等方面的改革。推广项目教学、案例教学、模块化教学等教学模式，探索线上线下混合教学、虚拟仿真教学等教学方法，遴选建设专业教学资源库。</w:t>
      </w:r>
      <w:r>
        <w:rPr>
          <w:rFonts w:hint="eastAsia" w:cs="楷体_GB2312"/>
          <w:bCs/>
          <w:sz w:val="28"/>
          <w:szCs w:val="28"/>
          <w:lang w:val="en-US" w:eastAsia="zh-CN"/>
        </w:rPr>
        <w:t>五</w:t>
      </w:r>
      <w:r>
        <w:rPr>
          <w:rFonts w:hint="eastAsia" w:cs="楷体_GB2312"/>
          <w:bCs/>
          <w:sz w:val="28"/>
          <w:szCs w:val="28"/>
          <w:lang w:val="en-US"/>
        </w:rPr>
        <w:t>是抓教材建设。制定教材管理实施细则，建立健全教材管理、建设、选用和评价监测制度。</w:t>
      </w:r>
      <w:r>
        <w:rPr>
          <w:rFonts w:hint="eastAsia" w:cs="楷体_GB2312"/>
          <w:bCs/>
          <w:sz w:val="28"/>
          <w:szCs w:val="28"/>
          <w:lang w:val="en-US" w:eastAsia="zh-CN"/>
        </w:rPr>
        <w:t>六</w:t>
      </w:r>
      <w:r>
        <w:rPr>
          <w:rFonts w:hint="eastAsia" w:cs="楷体_GB2312"/>
          <w:bCs/>
          <w:sz w:val="28"/>
          <w:szCs w:val="28"/>
          <w:lang w:val="en-US"/>
        </w:rPr>
        <w:t>是抓教学管理制度建设。建立和健全各种制度，制定完备的教学基本文件，拟陆续拟定《湘南幼儿师范高等专科学校课程考核及成绩管理办法</w:t>
      </w:r>
      <w:r>
        <w:rPr>
          <w:rFonts w:hint="eastAsia" w:cs="楷体_GB2312"/>
          <w:bCs/>
          <w:sz w:val="28"/>
          <w:szCs w:val="28"/>
          <w:lang w:val="en-US" w:eastAsia="zh-CN"/>
        </w:rPr>
        <w:t>》《</w:t>
      </w:r>
      <w:r>
        <w:rPr>
          <w:rFonts w:hint="eastAsia" w:cs="楷体_GB2312"/>
          <w:bCs/>
          <w:sz w:val="28"/>
          <w:szCs w:val="28"/>
          <w:lang w:val="en-US"/>
        </w:rPr>
        <w:t>湘南幼儿师范高等专科学校课程重修管理办法》《湘南幼儿师范高等专科学校精品在线开放课程建设管理办法》等制度并实施。</w:t>
      </w:r>
    </w:p>
    <w:p>
      <w:pPr>
        <w:pStyle w:val="2"/>
        <w:spacing w:line="510" w:lineRule="exact"/>
        <w:ind w:left="0" w:firstLine="560" w:firstLineChars="200"/>
        <w:rPr>
          <w:rFonts w:cs="楷体_GB2312"/>
          <w:bCs/>
          <w:sz w:val="28"/>
          <w:szCs w:val="28"/>
          <w:lang w:val="en-US"/>
        </w:rPr>
      </w:pPr>
      <w:r>
        <w:rPr>
          <w:rFonts w:hint="eastAsia" w:cs="楷体_GB2312"/>
          <w:bCs/>
          <w:sz w:val="28"/>
          <w:szCs w:val="28"/>
          <w:lang w:val="en-US"/>
        </w:rPr>
        <w:t>各位领导、同仁，全面贯彻执行党的教育方针，坚持质量中心，努力提高教学质量，是我们全体教师的神圣职责和使命。随着教育改革的深化，教学管理逐渐从经验层面走向科学层面，让我们共同加强教学研究，破解教学管理中的新难题，为早日建成活力现代美丽的新幼专贡献教学智慧和力量。</w:t>
      </w:r>
    </w:p>
    <w:sectPr>
      <w:footerReference r:id="rId3" w:type="default"/>
      <w:footerReference r:id="rId4" w:type="even"/>
      <w:pgSz w:w="11906" w:h="16838"/>
      <w:pgMar w:top="1814" w:right="1474" w:bottom="1701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jc w:val="left"/>
      <w:rPr>
        <w:sz w:val="20"/>
      </w:rPr>
    </w:pPr>
    <w:r>
      <w:rPr>
        <w:lang w:val="en-US"/>
      </w:rPr>
      <w:pict>
        <v:shape id="文本框 1025" o:spid="_x0000_s2050" o:spt="202" type="#_x0000_t202" style="position:absolute;left:0pt;margin-left:474.4pt;margin-top:764.25pt;height:17.6pt;width:51.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40" w:lineRule="exact"/>
                  <w:ind w:left="20"/>
                  <w:rPr>
                    <w:rFonts w:ascii="宋体" w:hAnsi="宋体" w:eastAsia="宋体"/>
                    <w:sz w:val="21"/>
                    <w:szCs w:val="21"/>
                  </w:rPr>
                </w:pPr>
                <w:r>
                  <w:rPr>
                    <w:rFonts w:hint="eastAsia" w:ascii="宋体" w:hAnsi="宋体" w:eastAsia="宋体"/>
                    <w:sz w:val="21"/>
                    <w:szCs w:val="21"/>
                  </w:rPr>
                  <w:t>－</w:t>
                </w:r>
                <w:r>
                  <w:rPr>
                    <w:rFonts w:ascii="宋体" w:hAnsi="宋体" w:eastAsia="宋体"/>
                    <w:sz w:val="21"/>
                    <w:szCs w:val="21"/>
                  </w:rPr>
                  <w:t xml:space="preserve"> </w:t>
                </w:r>
                <w:r>
                  <w:rPr>
                    <w:rFonts w:ascii="宋体" w:hAnsi="宋体" w:eastAsia="宋体"/>
                    <w:sz w:val="21"/>
                    <w:szCs w:val="21"/>
                  </w:rPr>
                  <w:fldChar w:fldCharType="begin"/>
                </w:r>
                <w:r>
                  <w:rPr>
                    <w:rFonts w:ascii="宋体" w:hAnsi="宋体" w:eastAsia="宋体"/>
                    <w:sz w:val="21"/>
                    <w:szCs w:val="21"/>
                  </w:rPr>
                  <w:instrText xml:space="preserve"> PAGE </w:instrText>
                </w:r>
                <w:r>
                  <w:rPr>
                    <w:rFonts w:ascii="宋体" w:hAnsi="宋体" w:eastAsia="宋体"/>
                    <w:sz w:val="21"/>
                    <w:szCs w:val="21"/>
                  </w:rPr>
                  <w:fldChar w:fldCharType="separate"/>
                </w:r>
                <w:r>
                  <w:rPr>
                    <w:rFonts w:ascii="宋体" w:hAnsi="宋体" w:eastAsia="宋体"/>
                    <w:sz w:val="21"/>
                    <w:szCs w:val="21"/>
                  </w:rPr>
                  <w:t>1</w:t>
                </w:r>
                <w:r>
                  <w:rPr>
                    <w:rFonts w:ascii="宋体" w:hAnsi="宋体" w:eastAsia="宋体"/>
                    <w:sz w:val="21"/>
                    <w:szCs w:val="21"/>
                  </w:rPr>
                  <w:fldChar w:fldCharType="end"/>
                </w:r>
                <w:r>
                  <w:rPr>
                    <w:rFonts w:ascii="宋体" w:hAnsi="宋体" w:eastAsia="宋体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宋体" w:hAnsi="宋体" w:eastAsia="宋体"/>
                    <w:sz w:val="21"/>
                    <w:szCs w:val="21"/>
                  </w:rPr>
                  <w:t>－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jc w:val="left"/>
      <w:rPr>
        <w:sz w:val="20"/>
      </w:rPr>
    </w:pPr>
    <w:r>
      <w:rPr>
        <w:lang w:val="en-US"/>
      </w:rPr>
      <w:pict>
        <v:shape id="文本框 1026" o:spid="_x0000_s2049" o:spt="202" type="#_x0000_t202" style="position:absolute;left:0pt;margin-left:84.1pt;margin-top:764.25pt;height:16.05pt;width:51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21" w:lineRule="exact"/>
                  <w:ind w:left="20"/>
                  <w:rPr>
                    <w:rFonts w:ascii="宋体" w:eastAsia="宋体"/>
                    <w:sz w:val="28"/>
                  </w:rPr>
                </w:pPr>
                <w:r>
                  <w:rPr>
                    <w:rFonts w:hint="eastAsia" w:ascii="宋体" w:eastAsia="宋体"/>
                    <w:sz w:val="28"/>
                  </w:rPr>
                  <w:t>－</w:t>
                </w:r>
                <w:r>
                  <w:rPr>
                    <w:rFonts w:ascii="宋体" w:eastAsia="宋体"/>
                    <w:sz w:val="28"/>
                  </w:rPr>
                  <w:t xml:space="preserve"> </w:t>
                </w:r>
                <w:r>
                  <w:rPr>
                    <w:rFonts w:ascii="宋体" w:eastAsia="宋体"/>
                    <w:sz w:val="28"/>
                  </w:rPr>
                  <w:fldChar w:fldCharType="begin"/>
                </w:r>
                <w:r>
                  <w:rPr>
                    <w:rFonts w:ascii="宋体" w:eastAsia="宋体"/>
                    <w:sz w:val="28"/>
                  </w:rPr>
                  <w:instrText xml:space="preserve"> PAGE </w:instrText>
                </w:r>
                <w:r>
                  <w:rPr>
                    <w:rFonts w:ascii="宋体" w:eastAsia="宋体"/>
                    <w:sz w:val="28"/>
                  </w:rPr>
                  <w:fldChar w:fldCharType="separate"/>
                </w:r>
                <w:r>
                  <w:rPr>
                    <w:rFonts w:ascii="宋体" w:eastAsia="宋体"/>
                    <w:sz w:val="28"/>
                  </w:rPr>
                  <w:t>2</w:t>
                </w:r>
                <w:r>
                  <w:rPr>
                    <w:rFonts w:ascii="宋体" w:eastAsia="宋体"/>
                    <w:sz w:val="28"/>
                  </w:rPr>
                  <w:fldChar w:fldCharType="end"/>
                </w:r>
                <w:r>
                  <w:rPr>
                    <w:rFonts w:ascii="宋体" w:eastAsia="宋体"/>
                    <w:sz w:val="28"/>
                  </w:rPr>
                  <w:t xml:space="preserve"> </w:t>
                </w:r>
                <w:r>
                  <w:rPr>
                    <w:rFonts w:hint="eastAsia" w:ascii="宋体" w:eastAsia="宋体"/>
                    <w:sz w:val="28"/>
                  </w:rPr>
                  <w:t>－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443"/>
    <w:rsid w:val="000045A5"/>
    <w:rsid w:val="0011254C"/>
    <w:rsid w:val="00133795"/>
    <w:rsid w:val="0015601D"/>
    <w:rsid w:val="001615AA"/>
    <w:rsid w:val="001F05F8"/>
    <w:rsid w:val="002314A9"/>
    <w:rsid w:val="00246975"/>
    <w:rsid w:val="002A03AE"/>
    <w:rsid w:val="002C2AE6"/>
    <w:rsid w:val="003D3400"/>
    <w:rsid w:val="00407D56"/>
    <w:rsid w:val="004C3910"/>
    <w:rsid w:val="004F7948"/>
    <w:rsid w:val="00530103"/>
    <w:rsid w:val="00557384"/>
    <w:rsid w:val="005840B4"/>
    <w:rsid w:val="00663AB8"/>
    <w:rsid w:val="00706B8D"/>
    <w:rsid w:val="007134AF"/>
    <w:rsid w:val="00715ACF"/>
    <w:rsid w:val="00761E8C"/>
    <w:rsid w:val="00777FDC"/>
    <w:rsid w:val="00786443"/>
    <w:rsid w:val="00794064"/>
    <w:rsid w:val="007E6CFC"/>
    <w:rsid w:val="00811EBF"/>
    <w:rsid w:val="0081442D"/>
    <w:rsid w:val="0083263F"/>
    <w:rsid w:val="008533F3"/>
    <w:rsid w:val="008C72AC"/>
    <w:rsid w:val="00941CDE"/>
    <w:rsid w:val="009563DE"/>
    <w:rsid w:val="00957F04"/>
    <w:rsid w:val="0096678F"/>
    <w:rsid w:val="00983592"/>
    <w:rsid w:val="009B3176"/>
    <w:rsid w:val="00A44A50"/>
    <w:rsid w:val="00A724B5"/>
    <w:rsid w:val="00AF6DFF"/>
    <w:rsid w:val="00BB4EC8"/>
    <w:rsid w:val="00BD2688"/>
    <w:rsid w:val="00C278CA"/>
    <w:rsid w:val="00C315D5"/>
    <w:rsid w:val="00C810EC"/>
    <w:rsid w:val="00D97C0D"/>
    <w:rsid w:val="00DD3E5C"/>
    <w:rsid w:val="00E31E45"/>
    <w:rsid w:val="00E34910"/>
    <w:rsid w:val="00F15CED"/>
    <w:rsid w:val="00FA69E8"/>
    <w:rsid w:val="00FD0A08"/>
    <w:rsid w:val="00FE1E97"/>
    <w:rsid w:val="00FE7DBB"/>
    <w:rsid w:val="03D42F44"/>
    <w:rsid w:val="06744918"/>
    <w:rsid w:val="0D0D1CF7"/>
    <w:rsid w:val="0EFE2E02"/>
    <w:rsid w:val="16235F12"/>
    <w:rsid w:val="171076C0"/>
    <w:rsid w:val="1BFA1215"/>
    <w:rsid w:val="1E304997"/>
    <w:rsid w:val="1F2640DA"/>
    <w:rsid w:val="23210258"/>
    <w:rsid w:val="24A751F4"/>
    <w:rsid w:val="25A7084B"/>
    <w:rsid w:val="2CF663AA"/>
    <w:rsid w:val="308353AA"/>
    <w:rsid w:val="348D5E6D"/>
    <w:rsid w:val="35431D32"/>
    <w:rsid w:val="35693122"/>
    <w:rsid w:val="400C65A4"/>
    <w:rsid w:val="40B5717B"/>
    <w:rsid w:val="4181056A"/>
    <w:rsid w:val="425A5E12"/>
    <w:rsid w:val="43122D95"/>
    <w:rsid w:val="44B668E9"/>
    <w:rsid w:val="46B11655"/>
    <w:rsid w:val="484E19A1"/>
    <w:rsid w:val="487853C2"/>
    <w:rsid w:val="4F8A0B34"/>
    <w:rsid w:val="50C108E3"/>
    <w:rsid w:val="538B153E"/>
    <w:rsid w:val="55B66C3A"/>
    <w:rsid w:val="5AD03EBF"/>
    <w:rsid w:val="5D6D6D82"/>
    <w:rsid w:val="5E451079"/>
    <w:rsid w:val="5F5B322F"/>
    <w:rsid w:val="5FB14FFE"/>
    <w:rsid w:val="60225FDF"/>
    <w:rsid w:val="656E2DF8"/>
    <w:rsid w:val="6709727F"/>
    <w:rsid w:val="694803C3"/>
    <w:rsid w:val="709E3452"/>
    <w:rsid w:val="711D17C6"/>
    <w:rsid w:val="7B0F4ADC"/>
    <w:rsid w:val="7B3172CE"/>
    <w:rsid w:val="7D86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99"/>
    <w:pPr>
      <w:ind w:left="102"/>
      <w:jc w:val="both"/>
    </w:pPr>
    <w:rPr>
      <w:sz w:val="32"/>
      <w:szCs w:val="32"/>
    </w:rPr>
  </w:style>
  <w:style w:type="paragraph" w:styleId="3">
    <w:name w:val="Date"/>
    <w:basedOn w:val="1"/>
    <w:next w:val="1"/>
    <w:link w:val="10"/>
    <w:uiPriority w:val="99"/>
    <w:pPr>
      <w:ind w:left="100" w:leftChars="2500"/>
    </w:p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9">
    <w:name w:val="Body Text Char"/>
    <w:basedOn w:val="8"/>
    <w:link w:val="2"/>
    <w:semiHidden/>
    <w:locked/>
    <w:uiPriority w:val="99"/>
    <w:rPr>
      <w:rFonts w:ascii="仿宋" w:hAnsi="仿宋" w:eastAsia="仿宋"/>
      <w:kern w:val="0"/>
      <w:sz w:val="22"/>
      <w:lang w:val="zh-CN" w:eastAsia="zh-CN"/>
    </w:rPr>
  </w:style>
  <w:style w:type="character" w:customStyle="1" w:styleId="10">
    <w:name w:val="Date Char"/>
    <w:basedOn w:val="8"/>
    <w:link w:val="3"/>
    <w:semiHidden/>
    <w:locked/>
    <w:uiPriority w:val="99"/>
    <w:rPr>
      <w:rFonts w:ascii="仿宋" w:hAnsi="仿宋" w:eastAsia="仿宋"/>
      <w:kern w:val="0"/>
      <w:sz w:val="22"/>
      <w:lang w:val="zh-CN" w:eastAsia="zh-CN"/>
    </w:rPr>
  </w:style>
  <w:style w:type="character" w:customStyle="1" w:styleId="11">
    <w:name w:val="Footer Char"/>
    <w:basedOn w:val="8"/>
    <w:link w:val="4"/>
    <w:locked/>
    <w:uiPriority w:val="99"/>
    <w:rPr>
      <w:rFonts w:ascii="仿宋" w:hAnsi="仿宋" w:eastAsia="仿宋"/>
      <w:sz w:val="18"/>
      <w:lang w:val="zh-CN" w:eastAsia="zh-CN"/>
    </w:rPr>
  </w:style>
  <w:style w:type="character" w:customStyle="1" w:styleId="12">
    <w:name w:val="Header Char"/>
    <w:basedOn w:val="8"/>
    <w:link w:val="5"/>
    <w:locked/>
    <w:uiPriority w:val="99"/>
    <w:rPr>
      <w:rFonts w:ascii="仿宋" w:hAnsi="仿宋" w:eastAsia="仿宋"/>
      <w:sz w:val="18"/>
      <w:lang w:val="zh-CN" w:eastAsia="zh-CN"/>
    </w:rPr>
  </w:style>
  <w:style w:type="table" w:customStyle="1" w:styleId="13">
    <w:name w:val="Table Normal1"/>
    <w:semiHidden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99"/>
    <w:pPr>
      <w:spacing w:before="10"/>
      <w:ind w:left="102" w:right="432" w:firstLine="638"/>
      <w:jc w:val="both"/>
    </w:pPr>
  </w:style>
  <w:style w:type="paragraph" w:customStyle="1" w:styleId="15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297</Words>
  <Characters>1698</Characters>
  <Lines>0</Lines>
  <Paragraphs>0</Paragraphs>
  <TotalTime>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2021-03-15T08:56:00Z</dcterms:created>
  <dc:creator>何国清</dc:creator>
  <cp:lastModifiedBy>云戈</cp:lastModifiedBy>
  <cp:lastPrinted>2021-03-25T04:14:00Z</cp:lastPrinted>
  <dcterms:modified xsi:type="dcterms:W3CDTF">2021-04-26T04:54:30Z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KSOProductBuildVer">
    <vt:lpwstr>2052-11.1.0.10463</vt:lpwstr>
  </property>
  <property fmtid="{D5CDD505-2E9C-101B-9397-08002B2CF9AE}" pid="4" name="ICV">
    <vt:lpwstr>AB7A383777744364BB33AF7D8D3FBA06</vt:lpwstr>
  </property>
</Properties>
</file>