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F0DA">
      <w:pPr>
        <w:jc w:val="center"/>
        <w:rPr>
          <w:rFonts w:ascii="方正大标宋简体" w:hAnsi="华光大标宋_CNKI" w:eastAsia="方正大标宋简体"/>
          <w:color w:val="FF0000"/>
          <w:spacing w:val="-20"/>
          <w:w w:val="66"/>
          <w:sz w:val="72"/>
          <w:szCs w:val="72"/>
        </w:rPr>
      </w:pPr>
      <w:r>
        <w:rPr>
          <w:rFonts w:hint="eastAsia" w:ascii="方正大标宋简体" w:hAnsi="华光大标宋_CNKI" w:eastAsia="方正大标宋简体"/>
          <w:color w:val="FF0000"/>
          <w:spacing w:val="-20"/>
          <w:w w:val="66"/>
          <w:sz w:val="72"/>
          <w:szCs w:val="72"/>
        </w:rPr>
        <w:t>湘南幼儿师范高等专科学校</w:t>
      </w:r>
    </w:p>
    <w:p w14:paraId="13F703E9">
      <w:pPr>
        <w:jc w:val="center"/>
        <w:rPr>
          <w:rFonts w:ascii="方正大标宋简体" w:hAnsi="华光大标宋_CNKI" w:eastAsia="方正大标宋简体"/>
          <w:color w:val="FF0000"/>
          <w:spacing w:val="-20"/>
          <w:w w:val="66"/>
          <w:sz w:val="72"/>
          <w:szCs w:val="72"/>
        </w:rPr>
      </w:pPr>
      <w:r>
        <w:rPr>
          <w:rFonts w:hint="eastAsia" w:ascii="方正大标宋简体" w:hAnsi="华光大标宋_CNKI" w:eastAsia="方正大标宋简体"/>
          <w:color w:val="FF0000"/>
          <w:spacing w:val="-20"/>
          <w:w w:val="66"/>
          <w:sz w:val="72"/>
          <w:szCs w:val="72"/>
        </w:rPr>
        <w:t>思政课教学部文件</w:t>
      </w:r>
    </w:p>
    <w:p w14:paraId="612EA9EB">
      <w:pPr>
        <w:spacing w:beforeLines="50" w:afterLines="50" w:line="360" w:lineRule="auto"/>
        <w:jc w:val="center"/>
        <w:rPr>
          <w:rFonts w:ascii="仿宋_GB2312" w:hAnsi="华光大标宋_CNKI" w:eastAsia="仿宋_GB2312"/>
          <w:sz w:val="32"/>
          <w:szCs w:val="32"/>
        </w:rPr>
      </w:pPr>
      <w:r>
        <w:rPr>
          <w:rFonts w:hint="eastAsia" w:ascii="仿宋_GB2312" w:hAnsi="华光大标宋_CNKI" w:eastAsia="仿宋_GB2312"/>
          <w:sz w:val="32"/>
          <w:szCs w:val="32"/>
        </w:rPr>
        <w:t>湘南</w:t>
      </w:r>
      <w:r>
        <w:rPr>
          <w:rFonts w:hint="eastAsia" w:ascii="仿宋_GB2312" w:hAnsi="华光大标宋_CNKI" w:eastAsia="仿宋_GB2312"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491490</wp:posOffset>
            </wp:positionV>
            <wp:extent cx="5226685" cy="43116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华光大标宋_CNKI" w:eastAsia="仿宋_GB2312"/>
          <w:sz w:val="32"/>
          <w:szCs w:val="32"/>
        </w:rPr>
        <w:t>幼专思政课部发〔2</w:t>
      </w:r>
      <w:r>
        <w:rPr>
          <w:rFonts w:ascii="仿宋_GB2312" w:hAnsi="华光大标宋_CNKI" w:eastAsia="仿宋_GB2312"/>
          <w:sz w:val="32"/>
          <w:szCs w:val="32"/>
        </w:rPr>
        <w:t>02</w:t>
      </w:r>
      <w:r>
        <w:rPr>
          <w:rFonts w:hint="eastAsia" w:ascii="仿宋_GB2312" w:hAnsi="华光大标宋_CNKI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光大标宋_CNKI" w:eastAsia="仿宋_GB2312"/>
          <w:sz w:val="32"/>
          <w:szCs w:val="32"/>
        </w:rPr>
        <w:t>〕</w:t>
      </w:r>
      <w:r>
        <w:rPr>
          <w:rFonts w:hint="eastAsia" w:ascii="仿宋_GB2312" w:hAnsi="华光大标宋_CNK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光大标宋_CNKI" w:eastAsia="仿宋_GB2312"/>
          <w:sz w:val="32"/>
          <w:szCs w:val="32"/>
        </w:rPr>
        <w:t>号</w:t>
      </w:r>
    </w:p>
    <w:p w14:paraId="7B332D67">
      <w:pPr>
        <w:jc w:val="center"/>
        <w:rPr>
          <w:rFonts w:ascii="仿宋_GB2312" w:hAnsi="华光大标宋_CNKI" w:eastAsia="仿宋_GB2312"/>
          <w:color w:val="FF0000"/>
          <w:sz w:val="44"/>
          <w:szCs w:val="44"/>
        </w:rPr>
      </w:pPr>
    </w:p>
    <w:p w14:paraId="42E23C11">
      <w:pPr>
        <w:ind w:firstLine="1084" w:firstLineChars="3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思想政治课教学部2026年工作计划</w:t>
      </w:r>
    </w:p>
    <w:p w14:paraId="7BE45650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</w:p>
    <w:p w14:paraId="4F60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一、指导思想</w:t>
      </w:r>
    </w:p>
    <w:p w14:paraId="49AF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坚持以习近平新时代中国特色社会主义思想为指导，深入贯彻党的二十大和二十届</w:t>
      </w:r>
      <w:r>
        <w:rPr>
          <w:rFonts w:hint="eastAsia"/>
          <w:sz w:val="28"/>
          <w:szCs w:val="28"/>
          <w:lang w:val="en-US" w:eastAsia="zh-CN"/>
        </w:rPr>
        <w:t>历次</w:t>
      </w:r>
      <w:r>
        <w:rPr>
          <w:rFonts w:hint="eastAsia"/>
          <w:sz w:val="28"/>
          <w:szCs w:val="28"/>
        </w:rPr>
        <w:t>全会精神，认真落实习近平总书记对学校思政课建设的重要指示，全面贯彻《教育强国建设规划纲要（2024—2035年）》《关于深化新时代学校思想政治理论课改革创新的若干意见》《湖南省新时代学校思政课质量提升工程实施方案》要求，根据学校整体发展规划和《湘南幼儿师范高等专科学校思政课质量提升工程实施方案》，继续围绕“夯基础、补短板、筑品牌”的工作思路，</w:t>
      </w:r>
      <w:r>
        <w:rPr>
          <w:rFonts w:hint="eastAsia"/>
          <w:sz w:val="28"/>
          <w:szCs w:val="28"/>
          <w:lang w:val="en-US" w:eastAsia="zh-CN"/>
        </w:rPr>
        <w:t>提升思政课质量</w:t>
      </w:r>
      <w:r>
        <w:rPr>
          <w:rFonts w:hint="eastAsia"/>
          <w:sz w:val="28"/>
          <w:szCs w:val="28"/>
        </w:rPr>
        <w:t>，把立德树人根本任务贯穿教育教学全过程，努力培养担当民族复兴大任的时代新人。</w:t>
      </w:r>
    </w:p>
    <w:p w14:paraId="43B4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二、主要目标</w:t>
      </w:r>
    </w:p>
    <w:p w14:paraId="0513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深化理论武装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教师政治理论素养持续提升，学理化、系统化水平进一步提高。</w:t>
      </w:r>
    </w:p>
    <w:p w14:paraId="3972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提质课堂教学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学生到课率、抬头率、点头率显著提高，思想引领力、教学创新力、社会影响力不断增强。</w:t>
      </w:r>
    </w:p>
    <w:p w14:paraId="4495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突破品牌建设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“湘南红·铸魂”品牌更加彰显，红色文化育人成果系列化、精品化。</w:t>
      </w:r>
    </w:p>
    <w:p w14:paraId="2407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加强队伍建设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师德师风长效机制更加健全，教师综合素质整体优化。</w:t>
      </w:r>
    </w:p>
    <w:p w14:paraId="74A7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三、具体措施</w:t>
      </w:r>
    </w:p>
    <w:p w14:paraId="205C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（一）强化理论学习，夯实思想理论基础（夯基础）</w:t>
      </w:r>
    </w:p>
    <w:p w14:paraId="28EB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完善三维联动学习机制。坚持“党支部+教学部+教研室”三级联动，每月至少组织一次集体理论学习。重点学习</w:t>
      </w:r>
      <w:r>
        <w:rPr>
          <w:rFonts w:hint="eastAsia"/>
          <w:sz w:val="28"/>
          <w:szCs w:val="28"/>
          <w:lang w:val="en-US" w:eastAsia="zh-CN"/>
        </w:rPr>
        <w:t>党的二十届四中全会精神、</w:t>
      </w:r>
      <w:r>
        <w:rPr>
          <w:rFonts w:hint="eastAsia"/>
          <w:sz w:val="28"/>
          <w:szCs w:val="28"/>
        </w:rPr>
        <w:t>习近平文化思想、习近平总书记关于教育的重要论述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，深化以党史为重点的“四史”学习教育，弘扬教育家精神，确保理论学习常态化、制度化。</w:t>
      </w:r>
    </w:p>
    <w:p w14:paraId="2C45D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深化红色书屋读书分享。以教研室为单位，每月开展1次读书分享会，用好红色书屋资源，交流学习心得，促进理论内化。鼓励教师撰写读书笔记、理论文章，提升学理化阐释能力，切实做到“政治强、情怀深、思维新、视野广、自律严、人格正”。</w:t>
      </w:r>
    </w:p>
    <w:p w14:paraId="5B71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推动理论融入教学科研。将党的创新理论成果</w:t>
      </w:r>
      <w:r>
        <w:rPr>
          <w:rFonts w:hint="eastAsia"/>
          <w:sz w:val="28"/>
          <w:szCs w:val="28"/>
          <w:lang w:eastAsia="zh-CN"/>
        </w:rPr>
        <w:t>、新时代伟大变革实践、“三高四新”省情</w:t>
      </w:r>
      <w:r>
        <w:rPr>
          <w:rFonts w:hint="eastAsia"/>
          <w:sz w:val="28"/>
          <w:szCs w:val="28"/>
        </w:rPr>
        <w:t>及时融入思政课教学，实现进教材、进课堂、进头脑。鼓励教师围绕习近平新时代中国特色社会主义思想开展专题研究，以科研反哺教学，提升理论育人实效。</w:t>
      </w:r>
    </w:p>
    <w:p w14:paraId="4B9E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（二）深化教学改革，提升课堂育人实效（补短板）</w:t>
      </w:r>
    </w:p>
    <w:p w14:paraId="3E89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聚焦“三率”“三力”优化教学过程。坚持问题导向，深化问题链教学改革。将“问题提出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课前任务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—问题解决（课堂</w:t>
      </w:r>
      <w:r>
        <w:rPr>
          <w:rFonts w:hint="eastAsia"/>
          <w:sz w:val="28"/>
          <w:szCs w:val="28"/>
          <w:lang w:val="en-US" w:eastAsia="zh-CN"/>
        </w:rPr>
        <w:t>解疑</w:t>
      </w:r>
      <w:r>
        <w:rPr>
          <w:rFonts w:hint="eastAsia"/>
          <w:sz w:val="28"/>
          <w:szCs w:val="28"/>
        </w:rPr>
        <w:t>）—问题拓展（课外实践）”纳入平时成绩考核，激发学生主动思考，切实提高学生的到课率、抬头率、点头率，进而提升思想引领力、教学创新力、社会影响力。</w:t>
      </w:r>
    </w:p>
    <w:p w14:paraId="6714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加强集体备课与教学研究。</w:t>
      </w:r>
      <w:r>
        <w:rPr>
          <w:rFonts w:hint="eastAsia"/>
          <w:sz w:val="28"/>
          <w:szCs w:val="28"/>
          <w:lang w:val="en-US" w:eastAsia="zh-CN"/>
        </w:rPr>
        <w:t>依托大中小思政课共同体，</w:t>
      </w:r>
      <w:r>
        <w:rPr>
          <w:rFonts w:hint="eastAsia"/>
          <w:sz w:val="28"/>
          <w:szCs w:val="28"/>
        </w:rPr>
        <w:t>定期开展集体备课，优化教学内容，打造有效课堂。落实教学常规检查、推门听课、新教师汇报课等制度，促进教师间互学互鉴。积极组织教师参加各级各类教学比赛，力争在职业能力大赛、思政课教学展示大赛中取得突破。</w:t>
      </w:r>
    </w:p>
    <w:p w14:paraId="0C34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推进实践教学创新升级。完善“三微两讲一研究”实践育人模式，强化过程管理与成果展示。</w:t>
      </w:r>
      <w:r>
        <w:rPr>
          <w:rFonts w:hint="eastAsia"/>
          <w:sz w:val="28"/>
          <w:szCs w:val="28"/>
          <w:lang w:val="en-US" w:eastAsia="zh-CN"/>
        </w:rPr>
        <w:t>继续</w:t>
      </w:r>
      <w:r>
        <w:rPr>
          <w:rFonts w:hint="eastAsia"/>
          <w:sz w:val="28"/>
          <w:szCs w:val="28"/>
        </w:rPr>
        <w:t>依托郴州本土红色文化资源和实践基地，常态化开展校外移动课堂，推动思政课堂和社会课堂有效融合。组织好大学生研究性学习成果展示活动，争取优异成绩。</w:t>
      </w:r>
    </w:p>
    <w:p w14:paraId="6C83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强化教学评价与反馈。进一步完善教师教学评价细则，突出教学质量导向，将学生满意度、课堂实效等纳入评价体系，发挥评价的激励和诊断作用，促进教学质量持续改进。</w:t>
      </w:r>
    </w:p>
    <w:p w14:paraId="4245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（三）用好红色资源，打造“湘南红·铸魂”品牌（筑品牌）</w:t>
      </w:r>
    </w:p>
    <w:p w14:paraId="0CC6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挖掘湘南红色文化内涵。系统梳理湘南红色文化资源，将其有机融入思政课程、实践教学和党建活动。借助视频、音乐、美术等多种艺术形式，增强红色文化的感染力与吸引力，实现红色基因内化于心、外化于行。</w:t>
      </w:r>
    </w:p>
    <w:p w14:paraId="1203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做实“红色书屋”系列活动。以红色书屋为载体，开展红色经典阅读、红色故事宣讲、红色主题沙龙、红色研学实践等系列活动，形成一批精品成果（如学生作品集、微视频、研究论文等），扩大品牌影响力。</w:t>
      </w:r>
    </w:p>
    <w:p w14:paraId="1A2C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推进党建与业务深度融合。发挥思政课部党员比例高的优势，以党建引领业务发展，将红色文化铸魂与师德师风建设相结合，持续开展“亮身份、树形象、做表率”活动，提升教师队伍整体素质。</w:t>
      </w:r>
    </w:p>
    <w:p w14:paraId="35D85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（四）推进智慧赋能，加强课程与资源建设</w:t>
      </w:r>
    </w:p>
    <w:p w14:paraId="7BA3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 打造智慧课程标杆。依托学习通、学银在线等平台，与超星公司深度合作，全力打造《习近平新时代中国特色社会主义思想概论》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循迹溯源学思想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智慧课程，争取省级及以上立项。</w:t>
      </w:r>
      <w:r>
        <w:rPr>
          <w:rFonts w:hint="eastAsia"/>
          <w:sz w:val="28"/>
          <w:szCs w:val="28"/>
          <w:lang w:val="en-US" w:eastAsia="zh-CN"/>
        </w:rPr>
        <w:t>着手建设《创新创业教育》《大学生职业发展与就业指导》智慧课程。</w:t>
      </w:r>
    </w:p>
    <w:p w14:paraId="2DDD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完善教学资源库。整合校内外优质资源，建设涵盖课件、案例、视频、试题等在内的思政课教学资源库，为教师教学和学生学习提供便捷支持。</w:t>
      </w:r>
    </w:p>
    <w:p w14:paraId="1D77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推动考试方式改革。探索线上线下相结合的考试模式，逐步建立多元化考核评价体系，更全面地考查学生理论掌握和运用能力。</w:t>
      </w:r>
    </w:p>
    <w:p w14:paraId="6458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（五）健全保障机制，确保工作落实</w:t>
      </w:r>
    </w:p>
    <w:p w14:paraId="4AA9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加强组织领导。教学部定期研究部署重点工作，协调解决突出问题。各教研室主任切实履行具体实施职责。</w:t>
      </w:r>
    </w:p>
    <w:p w14:paraId="6DB1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强化过程管理。对各项重点任务建立台账，明确责任人、时间表，定期检查督促，确保计划落地见效。</w:t>
      </w:r>
    </w:p>
    <w:p w14:paraId="0DDD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营造良好氛围。加强宣传引导，及时总结推广好经验、好做法，激发教师参与改革创新的积极性，形成全员育人、全程育人、全方位育人的生动局面。</w:t>
      </w:r>
    </w:p>
    <w:p w14:paraId="2D773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四、工作要求</w:t>
      </w:r>
    </w:p>
    <w:p w14:paraId="66FF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提高思想认识。全体教师要深刻认识思政课是落实立德树人根本任务的关键课程，增强责任感和使命感，以高度的政治自觉投入各项工作。</w:t>
      </w:r>
    </w:p>
    <w:p w14:paraId="3F34D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狠抓任务落实。各教研室要结合实际细化措施，确保每项任务有人抓、有人管、有成效。</w:t>
      </w:r>
    </w:p>
    <w:p w14:paraId="7E00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注重协同联动。加强教学部与学校各部门、各院系的沟通协作，形成育人合力，共同推动思政课建设内涵式发展。</w:t>
      </w:r>
    </w:p>
    <w:p w14:paraId="6141542D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五、主要工作安排</w:t>
      </w:r>
    </w:p>
    <w:tbl>
      <w:tblPr>
        <w:tblStyle w:val="6"/>
        <w:tblpPr w:leftFromText="180" w:rightFromText="180" w:vertAnchor="text" w:horzAnchor="page" w:tblpX="1799" w:tblpY="3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20"/>
        <w:gridCol w:w="915"/>
        <w:gridCol w:w="1207"/>
        <w:gridCol w:w="2470"/>
        <w:gridCol w:w="1857"/>
      </w:tblGrid>
      <w:tr w14:paraId="4C89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noWrap w:val="0"/>
            <w:vAlign w:val="top"/>
          </w:tcPr>
          <w:p w14:paraId="63AE99F5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420" w:type="dxa"/>
            <w:noWrap w:val="0"/>
            <w:vAlign w:val="top"/>
          </w:tcPr>
          <w:p w14:paraId="1C60BDEB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915" w:type="dxa"/>
            <w:noWrap w:val="0"/>
            <w:vAlign w:val="top"/>
          </w:tcPr>
          <w:p w14:paraId="1842D3F9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07" w:type="dxa"/>
            <w:noWrap w:val="0"/>
            <w:vAlign w:val="top"/>
          </w:tcPr>
          <w:p w14:paraId="4055AE99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470" w:type="dxa"/>
            <w:noWrap w:val="0"/>
            <w:vAlign w:val="top"/>
          </w:tcPr>
          <w:p w14:paraId="36244485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负责人及成员</w:t>
            </w:r>
          </w:p>
        </w:tc>
        <w:tc>
          <w:tcPr>
            <w:tcW w:w="1857" w:type="dxa"/>
            <w:noWrap w:val="0"/>
            <w:vAlign w:val="top"/>
          </w:tcPr>
          <w:p w14:paraId="7BA020D8">
            <w:pPr>
              <w:rPr>
                <w:rFonts w:hint="default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工作目标</w:t>
            </w:r>
          </w:p>
        </w:tc>
      </w:tr>
      <w:tr w14:paraId="008F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noWrap w:val="0"/>
            <w:vAlign w:val="top"/>
          </w:tcPr>
          <w:p w14:paraId="28292AD8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82C2DDD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23937A8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课程建设</w:t>
            </w:r>
          </w:p>
        </w:tc>
        <w:tc>
          <w:tcPr>
            <w:tcW w:w="1420" w:type="dxa"/>
            <w:noWrap w:val="0"/>
            <w:vAlign w:val="top"/>
          </w:tcPr>
          <w:p w14:paraId="2CCDE58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习概</w:t>
            </w:r>
            <w:bookmarkStart w:id="0" w:name="_GoBack"/>
            <w:bookmarkEnd w:id="0"/>
          </w:p>
        </w:tc>
        <w:tc>
          <w:tcPr>
            <w:tcW w:w="915" w:type="dxa"/>
            <w:noWrap w:val="0"/>
            <w:vAlign w:val="top"/>
          </w:tcPr>
          <w:p w14:paraId="1B07678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noWrap w:val="0"/>
            <w:vAlign w:val="top"/>
          </w:tcPr>
          <w:p w14:paraId="1599522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习概教研室</w:t>
            </w:r>
          </w:p>
        </w:tc>
        <w:tc>
          <w:tcPr>
            <w:tcW w:w="2470" w:type="dxa"/>
            <w:noWrap w:val="0"/>
            <w:vAlign w:val="top"/>
          </w:tcPr>
          <w:p w14:paraId="0AB8FABE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曹外成、李国华、刘敏、黎洁、蒋海玲、程琪慧、苗继兴等</w:t>
            </w:r>
          </w:p>
        </w:tc>
        <w:tc>
          <w:tcPr>
            <w:tcW w:w="1857" w:type="dxa"/>
            <w:noWrap w:val="0"/>
            <w:vAlign w:val="top"/>
          </w:tcPr>
          <w:p w14:paraId="5179FD6C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申报省级智慧课程，争取立项</w:t>
            </w:r>
          </w:p>
        </w:tc>
      </w:tr>
      <w:tr w14:paraId="578C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789D94E4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F0C0328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循迹溯源学思想</w:t>
            </w:r>
          </w:p>
        </w:tc>
        <w:tc>
          <w:tcPr>
            <w:tcW w:w="915" w:type="dxa"/>
            <w:noWrap w:val="0"/>
            <w:vAlign w:val="top"/>
          </w:tcPr>
          <w:p w14:paraId="4FE27525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noWrap w:val="0"/>
            <w:vAlign w:val="top"/>
          </w:tcPr>
          <w:p w14:paraId="7AB47B17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习概教研室</w:t>
            </w:r>
          </w:p>
        </w:tc>
        <w:tc>
          <w:tcPr>
            <w:tcW w:w="2470" w:type="dxa"/>
            <w:noWrap w:val="0"/>
            <w:vAlign w:val="top"/>
          </w:tcPr>
          <w:p w14:paraId="6CCAF62D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黎洁、刘敏、曹外成、程琪慧、江凌娟、李永芳、郭军锋、夏熹等</w:t>
            </w:r>
          </w:p>
        </w:tc>
        <w:tc>
          <w:tcPr>
            <w:tcW w:w="1857" w:type="dxa"/>
            <w:noWrap w:val="0"/>
            <w:vAlign w:val="top"/>
          </w:tcPr>
          <w:p w14:paraId="0E8E837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申报校级智慧课程、省级智慧课程</w:t>
            </w:r>
          </w:p>
        </w:tc>
      </w:tr>
      <w:tr w14:paraId="03B0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3CED2678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EC8BB4F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大学生职业发展与就业指导</w:t>
            </w:r>
          </w:p>
        </w:tc>
        <w:tc>
          <w:tcPr>
            <w:tcW w:w="915" w:type="dxa"/>
            <w:noWrap w:val="0"/>
            <w:vAlign w:val="top"/>
          </w:tcPr>
          <w:p w14:paraId="785F1792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noWrap w:val="0"/>
            <w:vAlign w:val="top"/>
          </w:tcPr>
          <w:p w14:paraId="27B23310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创新创业与劳动就业教育教</w:t>
            </w:r>
          </w:p>
          <w:p w14:paraId="17A2573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研室</w:t>
            </w:r>
          </w:p>
        </w:tc>
        <w:tc>
          <w:tcPr>
            <w:tcW w:w="2470" w:type="dxa"/>
            <w:noWrap w:val="0"/>
            <w:vAlign w:val="top"/>
          </w:tcPr>
          <w:p w14:paraId="2F87AD2F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钟媛</w:t>
            </w:r>
          </w:p>
        </w:tc>
        <w:tc>
          <w:tcPr>
            <w:tcW w:w="1857" w:type="dxa"/>
            <w:noWrap w:val="0"/>
            <w:vAlign w:val="top"/>
          </w:tcPr>
          <w:p w14:paraId="704746B8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完成智慧课程建设</w:t>
            </w:r>
          </w:p>
        </w:tc>
      </w:tr>
      <w:tr w14:paraId="6C14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05BE88CF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E35F10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创新创业教育</w:t>
            </w:r>
          </w:p>
        </w:tc>
        <w:tc>
          <w:tcPr>
            <w:tcW w:w="915" w:type="dxa"/>
            <w:noWrap w:val="0"/>
            <w:vAlign w:val="top"/>
          </w:tcPr>
          <w:p w14:paraId="49279DF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noWrap w:val="0"/>
            <w:vAlign w:val="top"/>
          </w:tcPr>
          <w:p w14:paraId="080B2A2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创新创业与劳动就业教育教</w:t>
            </w:r>
          </w:p>
          <w:p w14:paraId="6C269932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研室</w:t>
            </w:r>
          </w:p>
        </w:tc>
        <w:tc>
          <w:tcPr>
            <w:tcW w:w="2470" w:type="dxa"/>
            <w:noWrap w:val="0"/>
            <w:vAlign w:val="top"/>
          </w:tcPr>
          <w:p w14:paraId="56AEA9CE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钟媛</w:t>
            </w:r>
          </w:p>
        </w:tc>
        <w:tc>
          <w:tcPr>
            <w:tcW w:w="1857" w:type="dxa"/>
            <w:noWrap w:val="0"/>
            <w:vAlign w:val="top"/>
          </w:tcPr>
          <w:p w14:paraId="5ED1BAB2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完成智慧课程建设</w:t>
            </w:r>
          </w:p>
        </w:tc>
      </w:tr>
      <w:tr w14:paraId="48A2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noWrap w:val="0"/>
            <w:vAlign w:val="top"/>
          </w:tcPr>
          <w:p w14:paraId="51C0F110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4A9BD6D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D1F38E3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实践课 堂</w:t>
            </w:r>
          </w:p>
        </w:tc>
        <w:tc>
          <w:tcPr>
            <w:tcW w:w="1420" w:type="dxa"/>
            <w:vMerge w:val="restart"/>
            <w:noWrap w:val="0"/>
            <w:vAlign w:val="top"/>
          </w:tcPr>
          <w:p w14:paraId="34644EF7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移动课堂</w:t>
            </w:r>
          </w:p>
        </w:tc>
        <w:tc>
          <w:tcPr>
            <w:tcW w:w="915" w:type="dxa"/>
            <w:noWrap w:val="0"/>
            <w:vAlign w:val="top"/>
          </w:tcPr>
          <w:p w14:paraId="19E6AA6F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noWrap w:val="0"/>
            <w:vAlign w:val="top"/>
          </w:tcPr>
          <w:p w14:paraId="7EB9326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习概教研室</w:t>
            </w:r>
          </w:p>
        </w:tc>
        <w:tc>
          <w:tcPr>
            <w:tcW w:w="2470" w:type="dxa"/>
            <w:noWrap w:val="0"/>
            <w:vAlign w:val="top"/>
          </w:tcPr>
          <w:p w14:paraId="76D225F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江凌娟</w:t>
            </w:r>
          </w:p>
        </w:tc>
        <w:tc>
          <w:tcPr>
            <w:tcW w:w="1857" w:type="dxa"/>
            <w:noWrap w:val="0"/>
            <w:vAlign w:val="top"/>
          </w:tcPr>
          <w:p w14:paraId="6556A5F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开展1次，计划5月完成</w:t>
            </w:r>
          </w:p>
        </w:tc>
      </w:tr>
      <w:tr w14:paraId="34DC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61E83DB6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noWrap w:val="0"/>
            <w:vAlign w:val="top"/>
          </w:tcPr>
          <w:p w14:paraId="756CE35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 w14:paraId="03FB0B2E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下期</w:t>
            </w:r>
          </w:p>
        </w:tc>
        <w:tc>
          <w:tcPr>
            <w:tcW w:w="1207" w:type="dxa"/>
            <w:noWrap w:val="0"/>
            <w:vAlign w:val="top"/>
          </w:tcPr>
          <w:p w14:paraId="794382A5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思想道德与法治教研室</w:t>
            </w:r>
          </w:p>
        </w:tc>
        <w:tc>
          <w:tcPr>
            <w:tcW w:w="2470" w:type="dxa"/>
            <w:noWrap w:val="0"/>
            <w:vAlign w:val="top"/>
          </w:tcPr>
          <w:p w14:paraId="7637364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蒋海玲</w:t>
            </w:r>
          </w:p>
        </w:tc>
        <w:tc>
          <w:tcPr>
            <w:tcW w:w="1857" w:type="dxa"/>
            <w:noWrap w:val="0"/>
            <w:vAlign w:val="top"/>
          </w:tcPr>
          <w:p w14:paraId="1F70862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开展1次，计划10月完成</w:t>
            </w:r>
          </w:p>
        </w:tc>
      </w:tr>
      <w:tr w14:paraId="0944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50A7C65D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2792AF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研究性学习</w:t>
            </w:r>
          </w:p>
        </w:tc>
        <w:tc>
          <w:tcPr>
            <w:tcW w:w="915" w:type="dxa"/>
            <w:noWrap w:val="0"/>
            <w:vAlign w:val="top"/>
          </w:tcPr>
          <w:p w14:paraId="640D3652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vMerge w:val="restart"/>
            <w:noWrap w:val="0"/>
            <w:vAlign w:val="top"/>
          </w:tcPr>
          <w:p w14:paraId="5D5F4D94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7B1C28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2470" w:type="dxa"/>
            <w:noWrap w:val="0"/>
            <w:vAlign w:val="top"/>
          </w:tcPr>
          <w:p w14:paraId="5219767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黎洁</w:t>
            </w:r>
          </w:p>
        </w:tc>
        <w:tc>
          <w:tcPr>
            <w:tcW w:w="1857" w:type="dxa"/>
            <w:noWrap w:val="0"/>
            <w:vAlign w:val="top"/>
          </w:tcPr>
          <w:p w14:paraId="049ED513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49F3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4B8E9537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8E40A38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红色书屋系列活动</w:t>
            </w:r>
          </w:p>
        </w:tc>
        <w:tc>
          <w:tcPr>
            <w:tcW w:w="915" w:type="dxa"/>
            <w:noWrap w:val="0"/>
            <w:vAlign w:val="top"/>
          </w:tcPr>
          <w:p w14:paraId="3AEC82C5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70C8F92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09BD6336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曹外成</w:t>
            </w:r>
          </w:p>
        </w:tc>
        <w:tc>
          <w:tcPr>
            <w:tcW w:w="1857" w:type="dxa"/>
            <w:noWrap w:val="0"/>
            <w:vAlign w:val="top"/>
          </w:tcPr>
          <w:p w14:paraId="5A3B7D99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4ADC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noWrap w:val="0"/>
            <w:vAlign w:val="top"/>
          </w:tcPr>
          <w:p w14:paraId="5A31BFC1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6985AE7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教学竞 赛</w:t>
            </w:r>
          </w:p>
        </w:tc>
        <w:tc>
          <w:tcPr>
            <w:tcW w:w="1420" w:type="dxa"/>
            <w:noWrap w:val="0"/>
            <w:vAlign w:val="top"/>
          </w:tcPr>
          <w:p w14:paraId="628975C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教师职业能力大赛</w:t>
            </w:r>
          </w:p>
        </w:tc>
        <w:tc>
          <w:tcPr>
            <w:tcW w:w="915" w:type="dxa"/>
            <w:noWrap w:val="0"/>
            <w:vAlign w:val="top"/>
          </w:tcPr>
          <w:p w14:paraId="0F5747C5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noWrap w:val="0"/>
            <w:vAlign w:val="top"/>
          </w:tcPr>
          <w:p w14:paraId="69D0915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2470" w:type="dxa"/>
            <w:noWrap w:val="0"/>
            <w:vAlign w:val="top"/>
          </w:tcPr>
          <w:p w14:paraId="24B5843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黎洁、曹外成、刘敏、邓伟</w:t>
            </w:r>
          </w:p>
        </w:tc>
        <w:tc>
          <w:tcPr>
            <w:tcW w:w="1857" w:type="dxa"/>
            <w:noWrap w:val="0"/>
            <w:vAlign w:val="top"/>
          </w:tcPr>
          <w:p w14:paraId="1A9C006A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5927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3" w:type="dxa"/>
            <w:vMerge w:val="continue"/>
            <w:noWrap w:val="0"/>
            <w:vAlign w:val="top"/>
          </w:tcPr>
          <w:p w14:paraId="759F1C58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6D5E14E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军事理论课展示大赛</w:t>
            </w:r>
          </w:p>
        </w:tc>
        <w:tc>
          <w:tcPr>
            <w:tcW w:w="915" w:type="dxa"/>
            <w:noWrap w:val="0"/>
            <w:vAlign w:val="top"/>
          </w:tcPr>
          <w:p w14:paraId="3A5EFB1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下期</w:t>
            </w:r>
          </w:p>
        </w:tc>
        <w:tc>
          <w:tcPr>
            <w:tcW w:w="1207" w:type="dxa"/>
            <w:vMerge w:val="restart"/>
            <w:noWrap w:val="0"/>
            <w:vAlign w:val="top"/>
          </w:tcPr>
          <w:p w14:paraId="0085881F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心理健康与军事理论教研室</w:t>
            </w:r>
          </w:p>
        </w:tc>
        <w:tc>
          <w:tcPr>
            <w:tcW w:w="2470" w:type="dxa"/>
            <w:noWrap w:val="0"/>
            <w:vAlign w:val="top"/>
          </w:tcPr>
          <w:p w14:paraId="78D6A17D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top"/>
          </w:tcPr>
          <w:p w14:paraId="0942AB0C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3879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0ABA8701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5A9944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大学生心理健康教育展示课</w:t>
            </w:r>
          </w:p>
        </w:tc>
        <w:tc>
          <w:tcPr>
            <w:tcW w:w="915" w:type="dxa"/>
            <w:noWrap w:val="0"/>
            <w:vAlign w:val="top"/>
          </w:tcPr>
          <w:p w14:paraId="5C1B84C3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下期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0CF77A06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6AAC1F66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全体大学生心理健康教育老师参加校赛，择优参加省赛</w:t>
            </w:r>
          </w:p>
        </w:tc>
        <w:tc>
          <w:tcPr>
            <w:tcW w:w="1857" w:type="dxa"/>
            <w:noWrap w:val="0"/>
            <w:vAlign w:val="top"/>
          </w:tcPr>
          <w:p w14:paraId="7F486EED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6065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37DCB7B4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A26BAD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思政课教学展示大赛</w:t>
            </w:r>
          </w:p>
        </w:tc>
        <w:tc>
          <w:tcPr>
            <w:tcW w:w="915" w:type="dxa"/>
            <w:noWrap w:val="0"/>
            <w:vAlign w:val="top"/>
          </w:tcPr>
          <w:p w14:paraId="64EDBFDE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noWrap w:val="0"/>
            <w:vAlign w:val="top"/>
          </w:tcPr>
          <w:p w14:paraId="45057F89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2470" w:type="dxa"/>
            <w:noWrap w:val="0"/>
            <w:vAlign w:val="top"/>
          </w:tcPr>
          <w:p w14:paraId="3A726A3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符合条件的思政课教师</w:t>
            </w:r>
          </w:p>
        </w:tc>
        <w:tc>
          <w:tcPr>
            <w:tcW w:w="1857" w:type="dxa"/>
            <w:noWrap w:val="0"/>
            <w:vAlign w:val="top"/>
          </w:tcPr>
          <w:p w14:paraId="0CD6E0BE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参加省赛有突破</w:t>
            </w:r>
          </w:p>
        </w:tc>
      </w:tr>
      <w:tr w14:paraId="6256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25B4351E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627CDEA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“萌新磨课”“骨干练兵”</w:t>
            </w:r>
          </w:p>
        </w:tc>
        <w:tc>
          <w:tcPr>
            <w:tcW w:w="915" w:type="dxa"/>
            <w:noWrap w:val="0"/>
            <w:vAlign w:val="top"/>
          </w:tcPr>
          <w:p w14:paraId="06D6277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noWrap w:val="0"/>
            <w:vAlign w:val="top"/>
          </w:tcPr>
          <w:p w14:paraId="331940B5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习概、毛概、德法教研室</w:t>
            </w:r>
          </w:p>
        </w:tc>
        <w:tc>
          <w:tcPr>
            <w:tcW w:w="2470" w:type="dxa"/>
            <w:noWrap w:val="0"/>
            <w:vAlign w:val="top"/>
          </w:tcPr>
          <w:p w14:paraId="66AD763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黎洁、曹外成、刘敏、程琪慧、蒋海玲、江凌娟等</w:t>
            </w:r>
          </w:p>
        </w:tc>
        <w:tc>
          <w:tcPr>
            <w:tcW w:w="1857" w:type="dxa"/>
            <w:noWrap w:val="0"/>
            <w:vAlign w:val="top"/>
          </w:tcPr>
          <w:p w14:paraId="3D40B0D2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参加省赛获奖</w:t>
            </w:r>
          </w:p>
        </w:tc>
      </w:tr>
      <w:tr w14:paraId="4AD2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noWrap w:val="0"/>
            <w:vAlign w:val="top"/>
          </w:tcPr>
          <w:p w14:paraId="2834DFCB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项目建 设</w:t>
            </w:r>
          </w:p>
        </w:tc>
        <w:tc>
          <w:tcPr>
            <w:tcW w:w="1420" w:type="dxa"/>
            <w:noWrap w:val="0"/>
            <w:vAlign w:val="top"/>
          </w:tcPr>
          <w:p w14:paraId="39615AA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思想政治工作精品项目</w:t>
            </w:r>
          </w:p>
        </w:tc>
        <w:tc>
          <w:tcPr>
            <w:tcW w:w="915" w:type="dxa"/>
            <w:noWrap w:val="0"/>
            <w:vAlign w:val="top"/>
          </w:tcPr>
          <w:p w14:paraId="3587DBD3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vMerge w:val="restart"/>
            <w:noWrap w:val="0"/>
            <w:vAlign w:val="top"/>
          </w:tcPr>
          <w:p w14:paraId="7A6A140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0A96901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FD52738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9961617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C74AE7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1E5870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2470" w:type="dxa"/>
            <w:noWrap w:val="0"/>
            <w:vAlign w:val="top"/>
          </w:tcPr>
          <w:p w14:paraId="1DA57C8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符合条件的思政课教师</w:t>
            </w:r>
          </w:p>
        </w:tc>
        <w:tc>
          <w:tcPr>
            <w:tcW w:w="1857" w:type="dxa"/>
            <w:noWrap w:val="0"/>
            <w:vAlign w:val="top"/>
          </w:tcPr>
          <w:p w14:paraId="738CF662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争取立项</w:t>
            </w:r>
          </w:p>
        </w:tc>
      </w:tr>
      <w:tr w14:paraId="24E4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59E96BB5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DA1E6DA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思想政治工作研究项目（思政课专项课题）</w:t>
            </w:r>
          </w:p>
        </w:tc>
        <w:tc>
          <w:tcPr>
            <w:tcW w:w="915" w:type="dxa"/>
            <w:noWrap w:val="0"/>
            <w:vAlign w:val="top"/>
          </w:tcPr>
          <w:p w14:paraId="21B74B36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25DA81E4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42F3426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讲师及以上职称的教师</w:t>
            </w:r>
          </w:p>
        </w:tc>
        <w:tc>
          <w:tcPr>
            <w:tcW w:w="1857" w:type="dxa"/>
            <w:noWrap w:val="0"/>
            <w:vAlign w:val="top"/>
          </w:tcPr>
          <w:p w14:paraId="1D33F5D1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争取立项</w:t>
            </w:r>
          </w:p>
        </w:tc>
      </w:tr>
      <w:tr w14:paraId="4777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5DB3B69A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28542A9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教指委研究项目</w:t>
            </w:r>
          </w:p>
        </w:tc>
        <w:tc>
          <w:tcPr>
            <w:tcW w:w="915" w:type="dxa"/>
            <w:noWrap w:val="0"/>
            <w:vAlign w:val="top"/>
          </w:tcPr>
          <w:p w14:paraId="4CB6FA2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1482A1A9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3C7D3680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副教授及以下职称的教师</w:t>
            </w:r>
          </w:p>
        </w:tc>
        <w:tc>
          <w:tcPr>
            <w:tcW w:w="1857" w:type="dxa"/>
            <w:noWrap w:val="0"/>
            <w:vAlign w:val="top"/>
          </w:tcPr>
          <w:p w14:paraId="3B30955C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必须立项</w:t>
            </w:r>
          </w:p>
        </w:tc>
      </w:tr>
      <w:tr w14:paraId="43DD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noWrap w:val="0"/>
            <w:vAlign w:val="top"/>
          </w:tcPr>
          <w:p w14:paraId="4B3AC86E">
            <w:pP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35CFE4C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其它科研课题项目</w:t>
            </w:r>
          </w:p>
        </w:tc>
        <w:tc>
          <w:tcPr>
            <w:tcW w:w="915" w:type="dxa"/>
            <w:noWrap w:val="0"/>
            <w:vAlign w:val="top"/>
          </w:tcPr>
          <w:p w14:paraId="4D62106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78AFF59D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7453A732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所有符合条件的教师</w:t>
            </w:r>
          </w:p>
        </w:tc>
        <w:tc>
          <w:tcPr>
            <w:tcW w:w="1857" w:type="dxa"/>
            <w:noWrap w:val="0"/>
            <w:vAlign w:val="top"/>
          </w:tcPr>
          <w:p w14:paraId="19334339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争取立项，多多益善</w:t>
            </w:r>
          </w:p>
        </w:tc>
      </w:tr>
      <w:tr w14:paraId="01D7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1B8F96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常规工 作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top"/>
          </w:tcPr>
          <w:p w14:paraId="42FB9F6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读书分享会</w:t>
            </w:r>
          </w:p>
        </w:tc>
        <w:tc>
          <w:tcPr>
            <w:tcW w:w="915" w:type="dxa"/>
            <w:noWrap w:val="0"/>
            <w:vAlign w:val="top"/>
          </w:tcPr>
          <w:p w14:paraId="70DE08A1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vMerge w:val="restart"/>
            <w:noWrap w:val="0"/>
            <w:vAlign w:val="top"/>
          </w:tcPr>
          <w:p w14:paraId="18C89587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2ECCE32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2470" w:type="dxa"/>
            <w:noWrap w:val="0"/>
            <w:vAlign w:val="top"/>
          </w:tcPr>
          <w:p w14:paraId="291B8EC5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</w:t>
            </w:r>
          </w:p>
        </w:tc>
        <w:tc>
          <w:tcPr>
            <w:tcW w:w="1857" w:type="dxa"/>
            <w:noWrap w:val="0"/>
            <w:vAlign w:val="top"/>
          </w:tcPr>
          <w:p w14:paraId="61B0AF0D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每月1次</w:t>
            </w:r>
          </w:p>
        </w:tc>
      </w:tr>
      <w:tr w14:paraId="5357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B8743F">
            <w:pPr>
              <w:rPr>
                <w:rFonts w:hint="default" w:ascii="等线" w:hAnsi="等线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top"/>
          </w:tcPr>
          <w:p w14:paraId="59CE2C6D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915" w:type="dxa"/>
            <w:noWrap w:val="0"/>
            <w:vAlign w:val="top"/>
          </w:tcPr>
          <w:p w14:paraId="7644018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5B990B84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52065DD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各教研室主任及成员</w:t>
            </w:r>
          </w:p>
        </w:tc>
        <w:tc>
          <w:tcPr>
            <w:tcW w:w="1857" w:type="dxa"/>
            <w:noWrap w:val="0"/>
            <w:vAlign w:val="top"/>
          </w:tcPr>
          <w:p w14:paraId="3ADCD72E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至少每月一次</w:t>
            </w:r>
          </w:p>
        </w:tc>
      </w:tr>
      <w:tr w14:paraId="2358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63A2D8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top"/>
          </w:tcPr>
          <w:p w14:paraId="653CEE98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教学督查</w:t>
            </w:r>
          </w:p>
        </w:tc>
        <w:tc>
          <w:tcPr>
            <w:tcW w:w="915" w:type="dxa"/>
            <w:noWrap w:val="0"/>
            <w:vAlign w:val="top"/>
          </w:tcPr>
          <w:p w14:paraId="6F8351CE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652ECC3D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0AF7C0E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教学部管理人员</w:t>
            </w:r>
          </w:p>
        </w:tc>
        <w:tc>
          <w:tcPr>
            <w:tcW w:w="1857" w:type="dxa"/>
            <w:noWrap w:val="0"/>
            <w:vAlign w:val="top"/>
          </w:tcPr>
          <w:p w14:paraId="5C96E420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不定期</w:t>
            </w:r>
          </w:p>
        </w:tc>
      </w:tr>
      <w:tr w14:paraId="02CF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1389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top"/>
          </w:tcPr>
          <w:p w14:paraId="0EA2227B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推门听课</w:t>
            </w:r>
          </w:p>
        </w:tc>
        <w:tc>
          <w:tcPr>
            <w:tcW w:w="915" w:type="dxa"/>
            <w:noWrap w:val="0"/>
            <w:vAlign w:val="top"/>
          </w:tcPr>
          <w:p w14:paraId="7EC54B29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上下期</w:t>
            </w:r>
          </w:p>
        </w:tc>
        <w:tc>
          <w:tcPr>
            <w:tcW w:w="1207" w:type="dxa"/>
            <w:vMerge w:val="continue"/>
            <w:noWrap w:val="0"/>
            <w:vAlign w:val="top"/>
          </w:tcPr>
          <w:p w14:paraId="50D536DB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noWrap w:val="0"/>
            <w:vAlign w:val="top"/>
          </w:tcPr>
          <w:p w14:paraId="2AC9D8FD">
            <w:pP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教学部管理人员</w:t>
            </w:r>
          </w:p>
        </w:tc>
        <w:tc>
          <w:tcPr>
            <w:tcW w:w="1857" w:type="dxa"/>
            <w:noWrap w:val="0"/>
            <w:vAlign w:val="top"/>
          </w:tcPr>
          <w:p w14:paraId="64F1F1B9">
            <w:pPr>
              <w:rPr>
                <w:rFonts w:hint="default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1"/>
                <w:szCs w:val="21"/>
                <w:vertAlign w:val="baseline"/>
                <w:lang w:val="en-US" w:eastAsia="zh-CN"/>
              </w:rPr>
              <w:t>每期一次</w:t>
            </w:r>
          </w:p>
        </w:tc>
      </w:tr>
    </w:tbl>
    <w:p w14:paraId="6DEE6F9E"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思想政治课教学部  </w:t>
      </w:r>
    </w:p>
    <w:p w14:paraId="428EE2B6"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2026年3月</w:t>
      </w:r>
    </w:p>
    <w:p w14:paraId="21F0711C"/>
    <w:p w14:paraId="33174844">
      <w:pPr>
        <w:ind w:right="792" w:rightChars="377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大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0ED4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137FEA44">
    <w:pPr>
      <w:pStyle w:val="3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1MGYwNDE0Yzc3ODhkYWQ0NGZhYjliMDNlNWIwNzcifQ=="/>
  </w:docVars>
  <w:rsids>
    <w:rsidRoot w:val="00B2660F"/>
    <w:rsid w:val="000F553B"/>
    <w:rsid w:val="00165E48"/>
    <w:rsid w:val="003E2E67"/>
    <w:rsid w:val="00425BCB"/>
    <w:rsid w:val="006D54F4"/>
    <w:rsid w:val="00726C1B"/>
    <w:rsid w:val="007A057A"/>
    <w:rsid w:val="008A7DA5"/>
    <w:rsid w:val="008C3070"/>
    <w:rsid w:val="008F510B"/>
    <w:rsid w:val="009D17B4"/>
    <w:rsid w:val="00B2660F"/>
    <w:rsid w:val="00C534C5"/>
    <w:rsid w:val="00CA4D68"/>
    <w:rsid w:val="00D553AD"/>
    <w:rsid w:val="00F91036"/>
    <w:rsid w:val="01E10ADC"/>
    <w:rsid w:val="050B5F34"/>
    <w:rsid w:val="0D91646C"/>
    <w:rsid w:val="17E75E45"/>
    <w:rsid w:val="1CB67660"/>
    <w:rsid w:val="1DB7139E"/>
    <w:rsid w:val="1F3F76E3"/>
    <w:rsid w:val="226349CB"/>
    <w:rsid w:val="3B620744"/>
    <w:rsid w:val="433972AA"/>
    <w:rsid w:val="446901DA"/>
    <w:rsid w:val="52D72C1E"/>
    <w:rsid w:val="5367178D"/>
    <w:rsid w:val="5BFE2F9F"/>
    <w:rsid w:val="650E5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2267</Words>
  <Characters>2302</Characters>
  <Lines>1</Lines>
  <Paragraphs>1</Paragraphs>
  <TotalTime>22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2021-04-09T08:52:00Z</dcterms:created>
  <dc:creator>Administrator</dc:creator>
  <cp:lastModifiedBy>云淡风轻</cp:lastModifiedBy>
  <cp:lastPrinted>2025-02-18T01:47:00Z</cp:lastPrinted>
  <dcterms:modified xsi:type="dcterms:W3CDTF">2026-03-09T06:41:07Z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7415D76601E549898A7B5CE20545F02C</vt:lpwstr>
  </property>
  <property fmtid="{D5CDD505-2E9C-101B-9397-08002B2CF9AE}" pid="4" name="KSOTemplateDocerSaveRecord">
    <vt:lpwstr>eyJoZGlkIjoiZTA1MGYwNDE0Yzc3ODhkYWQ0NGZhYjliMDNlNWIwNzciLCJ1c2VySWQiOiIxMzA5ODM3OTgwIn0=</vt:lpwstr>
  </property>
</Properties>
</file>